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92ED" w14:textId="7FCC2592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>Załącznik nr 1 do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E310C">
        <w:rPr>
          <w:rFonts w:ascii="Times New Roman" w:hAnsi="Times New Roman" w:cs="Times New Roman"/>
          <w:b/>
          <w:iCs/>
          <w:sz w:val="24"/>
          <w:szCs w:val="24"/>
        </w:rPr>
        <w:t xml:space="preserve"> 9</w:t>
      </w:r>
      <w:r w:rsidR="00433E0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41BA640E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433E08">
        <w:rPr>
          <w:rFonts w:ascii="Times New Roman" w:hAnsi="Times New Roman" w:cs="Times New Roman"/>
          <w:sz w:val="24"/>
          <w:szCs w:val="24"/>
        </w:rPr>
        <w:t xml:space="preserve">  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433E08">
        <w:rPr>
          <w:rFonts w:ascii="Times New Roman" w:hAnsi="Times New Roman" w:cs="Times New Roman"/>
          <w:sz w:val="24"/>
          <w:szCs w:val="24"/>
        </w:rPr>
        <w:t xml:space="preserve">Zakup oleju napędowego </w:t>
      </w:r>
      <w:r w:rsidR="00660111">
        <w:rPr>
          <w:rFonts w:ascii="Times New Roman" w:hAnsi="Times New Roman" w:cs="Times New Roman"/>
          <w:sz w:val="24"/>
          <w:szCs w:val="24"/>
        </w:rPr>
        <w:t>do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DB1156">
        <w:rPr>
          <w:rFonts w:ascii="Times New Roman" w:hAnsi="Times New Roman" w:cs="Times New Roman"/>
          <w:sz w:val="24"/>
          <w:szCs w:val="24"/>
        </w:rPr>
        <w:t>1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1A94F3CE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1897"/>
        <w:gridCol w:w="1897"/>
        <w:gridCol w:w="1899"/>
        <w:gridCol w:w="1897"/>
      </w:tblGrid>
      <w:tr w:rsidR="00433E08" w:rsidRPr="00433E08" w14:paraId="1B14BC2F" w14:textId="77777777" w:rsidTr="00CC52A2">
        <w:trPr>
          <w:trHeight w:val="39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9EE3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Nazwa paliwa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D2AAE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Cena brutto sprzedaży zł/ litr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B223C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Upust stały od ceny brutto zł/litr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4D83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Cena brutto po upuście zł/litr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35BC7" w14:textId="13D0085B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Przewidywana ilość</w:t>
            </w: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(L)</w:t>
            </w: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ON w ciągu roku</w:t>
            </w: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433E08" w:rsidRPr="00433E08" w14:paraId="35609A60" w14:textId="77777777" w:rsidTr="00CC52A2">
        <w:trPr>
          <w:trHeight w:val="1581"/>
        </w:trPr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1737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377B5F0A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2F9D61B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5978AA0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ON</w:t>
            </w:r>
          </w:p>
          <w:p w14:paraId="71ADD42B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34B170BB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163E7A32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95D8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7CD4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8025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EEF2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color w:val="000000"/>
                <w:kern w:val="3"/>
                <w:sz w:val="28"/>
                <w:szCs w:val="28"/>
                <w:lang w:eastAsia="zh-CN" w:bidi="hi-IN"/>
              </w:rPr>
              <w:t xml:space="preserve">    </w:t>
            </w:r>
          </w:p>
          <w:p w14:paraId="60AB9C25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32921660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2500</w:t>
            </w:r>
          </w:p>
          <w:p w14:paraId="29714009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78B266F8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6F251FCB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7E419791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33E08" w:rsidRPr="00433E08" w14:paraId="345E7810" w14:textId="77777777" w:rsidTr="00CC52A2">
        <w:trPr>
          <w:trHeight w:val="458"/>
        </w:trPr>
        <w:tc>
          <w:tcPr>
            <w:tcW w:w="75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F22B9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433E08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433E08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Razem: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08D9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1EC4270E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661AFCBB" w14:textId="77777777" w:rsidR="00433E08" w:rsidRPr="00433E08" w:rsidRDefault="00433E08" w:rsidP="00433E0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61A6B9F" w14:textId="594D67B8" w:rsidR="00433E08" w:rsidRDefault="00433E08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C44D3" w14:textId="7CB9F124" w:rsidR="00433E08" w:rsidRDefault="00433E08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paliwa z dnia………………………</w:t>
      </w:r>
    </w:p>
    <w:p w14:paraId="38B3B490" w14:textId="6122CB2E" w:rsidR="00433E08" w:rsidRDefault="00433E08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0D885" w14:textId="7332153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</w:t>
      </w:r>
      <w:r w:rsidRPr="00433E0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33E08" w:rsidRPr="00433E0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</w:t>
      </w:r>
      <w:r w:rsidR="00433E08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745A53C3" w14:textId="1AB89803" w:rsidR="00433E08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33E08">
        <w:rPr>
          <w:rFonts w:ascii="Times New Roman" w:hAnsi="Times New Roman" w:cs="Times New Roman"/>
          <w:sz w:val="24"/>
          <w:szCs w:val="24"/>
        </w:rPr>
        <w:t>…………………….)</w:t>
      </w: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6A08D4C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</w:t>
      </w:r>
      <w:r w:rsidR="00433E08">
        <w:rPr>
          <w:rFonts w:ascii="Times New Roman" w:hAnsi="Times New Roman" w:cs="Times New Roman"/>
          <w:sz w:val="24"/>
          <w:szCs w:val="24"/>
        </w:rPr>
        <w:t xml:space="preserve">po upuście </w:t>
      </w:r>
      <w:r>
        <w:rPr>
          <w:rFonts w:ascii="Times New Roman" w:hAnsi="Times New Roman" w:cs="Times New Roman"/>
          <w:sz w:val="24"/>
          <w:szCs w:val="24"/>
        </w:rPr>
        <w:t xml:space="preserve">zawiera wszystkie wymagania co do przedmiotu zamówienia określonego w </w:t>
      </w:r>
      <w:r w:rsidR="00433E08">
        <w:rPr>
          <w:rFonts w:ascii="Times New Roman" w:hAnsi="Times New Roman" w:cs="Times New Roman"/>
          <w:sz w:val="24"/>
          <w:szCs w:val="24"/>
        </w:rPr>
        <w:t>rozpoznaniu cenowym.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2C3C4B08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44677"/>
    <w:rsid w:val="0027052D"/>
    <w:rsid w:val="002B79C3"/>
    <w:rsid w:val="0032188D"/>
    <w:rsid w:val="00390E0A"/>
    <w:rsid w:val="004224B0"/>
    <w:rsid w:val="00433E08"/>
    <w:rsid w:val="00482592"/>
    <w:rsid w:val="00495ED4"/>
    <w:rsid w:val="004A6298"/>
    <w:rsid w:val="00536960"/>
    <w:rsid w:val="005572D1"/>
    <w:rsid w:val="005911E9"/>
    <w:rsid w:val="005B0D49"/>
    <w:rsid w:val="005D15E6"/>
    <w:rsid w:val="005E4998"/>
    <w:rsid w:val="0060290A"/>
    <w:rsid w:val="00660111"/>
    <w:rsid w:val="00684283"/>
    <w:rsid w:val="006B0B6A"/>
    <w:rsid w:val="006C1719"/>
    <w:rsid w:val="00704A06"/>
    <w:rsid w:val="00824698"/>
    <w:rsid w:val="008659A6"/>
    <w:rsid w:val="008E7945"/>
    <w:rsid w:val="009118F3"/>
    <w:rsid w:val="00980758"/>
    <w:rsid w:val="009C1804"/>
    <w:rsid w:val="00A01684"/>
    <w:rsid w:val="00A02672"/>
    <w:rsid w:val="00A46AA1"/>
    <w:rsid w:val="00AD21D2"/>
    <w:rsid w:val="00B1556A"/>
    <w:rsid w:val="00B82458"/>
    <w:rsid w:val="00CA01ED"/>
    <w:rsid w:val="00CB57F4"/>
    <w:rsid w:val="00CD34A1"/>
    <w:rsid w:val="00CD57FB"/>
    <w:rsid w:val="00D25646"/>
    <w:rsid w:val="00D25A58"/>
    <w:rsid w:val="00D30CEA"/>
    <w:rsid w:val="00DB1156"/>
    <w:rsid w:val="00DE2EEC"/>
    <w:rsid w:val="00DF5FDC"/>
    <w:rsid w:val="00E01213"/>
    <w:rsid w:val="00E04786"/>
    <w:rsid w:val="00F033BE"/>
    <w:rsid w:val="00F15D6E"/>
    <w:rsid w:val="00F35581"/>
    <w:rsid w:val="00F403A4"/>
    <w:rsid w:val="00F86330"/>
    <w:rsid w:val="00FB32C9"/>
    <w:rsid w:val="00FE310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3</cp:revision>
  <dcterms:created xsi:type="dcterms:W3CDTF">2020-12-06T20:37:00Z</dcterms:created>
  <dcterms:modified xsi:type="dcterms:W3CDTF">2020-12-08T11:26:00Z</dcterms:modified>
</cp:coreProperties>
</file>