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15B7" w14:textId="1E5BF97B" w:rsidR="00F737F1" w:rsidRDefault="004B6D1D" w:rsidP="004B6D1D">
      <w:pPr>
        <w:pStyle w:val="Standard"/>
        <w:ind w:left="7090"/>
        <w:rPr>
          <w:b/>
          <w:bCs/>
        </w:rPr>
      </w:pPr>
      <w:r>
        <w:rPr>
          <w:b/>
          <w:bCs/>
        </w:rPr>
        <w:t xml:space="preserve">       </w:t>
      </w:r>
      <w:r w:rsidR="00F737F1">
        <w:rPr>
          <w:b/>
          <w:bCs/>
        </w:rPr>
        <w:t xml:space="preserve"> </w:t>
      </w:r>
      <w:r w:rsidR="0073400E">
        <w:rPr>
          <w:b/>
          <w:bCs/>
        </w:rPr>
        <w:t>Załącz</w:t>
      </w:r>
      <w:r w:rsidR="000C79FB">
        <w:rPr>
          <w:b/>
          <w:bCs/>
        </w:rPr>
        <w:t xml:space="preserve">nik nr </w:t>
      </w:r>
      <w:r w:rsidR="00F737F1">
        <w:rPr>
          <w:b/>
          <w:bCs/>
        </w:rPr>
        <w:t>3</w:t>
      </w:r>
      <w:r w:rsidR="000C79FB">
        <w:rPr>
          <w:b/>
          <w:bCs/>
        </w:rPr>
        <w:t xml:space="preserve"> </w:t>
      </w:r>
    </w:p>
    <w:p w14:paraId="0C75F31F" w14:textId="4FDD00DC" w:rsidR="009F1BEE" w:rsidRDefault="000C79FB" w:rsidP="004B6D1D">
      <w:pPr>
        <w:pStyle w:val="Standard"/>
        <w:ind w:left="4254"/>
        <w:rPr>
          <w:b/>
          <w:bCs/>
        </w:rPr>
      </w:pPr>
      <w:r>
        <w:rPr>
          <w:b/>
          <w:bCs/>
        </w:rPr>
        <w:t>do Rozpoznania cenowego</w:t>
      </w:r>
      <w:r w:rsidR="004B6D1D">
        <w:rPr>
          <w:b/>
          <w:bCs/>
        </w:rPr>
        <w:t xml:space="preserve"> </w:t>
      </w:r>
      <w:r w:rsidR="00F737F1">
        <w:rPr>
          <w:b/>
          <w:bCs/>
        </w:rPr>
        <w:t>nr</w:t>
      </w:r>
      <w:r w:rsidR="004B6D1D">
        <w:rPr>
          <w:b/>
          <w:bCs/>
        </w:rPr>
        <w:t xml:space="preserve"> D</w:t>
      </w:r>
      <w:r w:rsidR="000A7516">
        <w:rPr>
          <w:b/>
          <w:bCs/>
        </w:rPr>
        <w:t>G.271.2.</w:t>
      </w:r>
      <w:r w:rsidR="004B6D1D">
        <w:rPr>
          <w:b/>
          <w:bCs/>
        </w:rPr>
        <w:t>13.</w:t>
      </w:r>
      <w:r w:rsidR="0073400E">
        <w:rPr>
          <w:b/>
          <w:bCs/>
        </w:rPr>
        <w:t>2020</w:t>
      </w:r>
      <w:r w:rsidR="00FF1BFD">
        <w:rPr>
          <w:b/>
          <w:bCs/>
        </w:rPr>
        <w:tab/>
      </w:r>
      <w:r w:rsidR="00FF1BFD">
        <w:rPr>
          <w:b/>
          <w:bCs/>
        </w:rPr>
        <w:tab/>
      </w:r>
      <w:r w:rsidR="00FF1BFD">
        <w:rPr>
          <w:b/>
          <w:bCs/>
        </w:rPr>
        <w:tab/>
      </w:r>
    </w:p>
    <w:p w14:paraId="1892CEB9" w14:textId="77777777" w:rsidR="009F1BEE" w:rsidRDefault="009F1BEE">
      <w:pPr>
        <w:pStyle w:val="Standard"/>
        <w:jc w:val="both"/>
        <w:rPr>
          <w:b/>
          <w:bCs/>
        </w:rPr>
      </w:pPr>
    </w:p>
    <w:p w14:paraId="7499E702" w14:textId="7A059910" w:rsidR="00073987" w:rsidRDefault="0073400E" w:rsidP="009F1BEE">
      <w:pPr>
        <w:pStyle w:val="Standard"/>
        <w:jc w:val="center"/>
      </w:pPr>
      <w:r>
        <w:rPr>
          <w:b/>
          <w:bCs/>
        </w:rPr>
        <w:t>UMOWA  nr ……</w:t>
      </w:r>
      <w:r w:rsidR="00485D34">
        <w:rPr>
          <w:b/>
          <w:bCs/>
        </w:rPr>
        <w:t xml:space="preserve"> </w:t>
      </w:r>
      <w:r w:rsidR="009D4D1C">
        <w:rPr>
          <w:b/>
          <w:bCs/>
        </w:rPr>
        <w:t>- wzór</w:t>
      </w:r>
    </w:p>
    <w:p w14:paraId="4F402F63" w14:textId="77777777" w:rsidR="00073987" w:rsidRDefault="00073987" w:rsidP="008022C0">
      <w:pPr>
        <w:pStyle w:val="Standard"/>
        <w:spacing w:line="276" w:lineRule="auto"/>
        <w:jc w:val="both"/>
      </w:pPr>
    </w:p>
    <w:p w14:paraId="6C66C5F3" w14:textId="5AF66E88" w:rsidR="00073987" w:rsidRDefault="00FF1BFD" w:rsidP="008022C0">
      <w:pPr>
        <w:pStyle w:val="Standard"/>
        <w:spacing w:line="276" w:lineRule="auto"/>
        <w:jc w:val="both"/>
      </w:pPr>
      <w:r>
        <w:t xml:space="preserve">zawarta w dniu </w:t>
      </w:r>
      <w:r w:rsidR="00C47A27">
        <w:t>………….</w:t>
      </w:r>
      <w:r>
        <w:t xml:space="preserve"> roku w Ostrowcu Św. pomiędzy Powiatem Ostrowieckim – Domem</w:t>
      </w:r>
    </w:p>
    <w:p w14:paraId="3DC4E514" w14:textId="77777777" w:rsidR="00073987" w:rsidRDefault="00FF1BFD" w:rsidP="008022C0">
      <w:pPr>
        <w:pStyle w:val="Standard"/>
        <w:spacing w:line="276" w:lineRule="auto"/>
        <w:jc w:val="both"/>
      </w:pPr>
      <w:r>
        <w:t xml:space="preserve">Pomocy Społecznej w Ostrowcu Św. osiedle Słoneczne 49, zwanym dalej </w:t>
      </w:r>
      <w:r>
        <w:rPr>
          <w:b/>
          <w:bCs/>
        </w:rPr>
        <w:t>Zamawiającym</w:t>
      </w:r>
      <w:r>
        <w:t>, reprezentowanym prz</w:t>
      </w:r>
      <w:r w:rsidR="00FD39B9">
        <w:t>ez Dyrektora Panią  Ewę Orłowską</w:t>
      </w:r>
      <w:r>
        <w:t>,</w:t>
      </w:r>
    </w:p>
    <w:p w14:paraId="46588FDC" w14:textId="580ADEE8" w:rsidR="00073987" w:rsidRDefault="005A2AE4" w:rsidP="008022C0">
      <w:pPr>
        <w:pStyle w:val="Standard"/>
        <w:spacing w:line="276" w:lineRule="auto"/>
        <w:jc w:val="both"/>
      </w:pPr>
      <w:r>
        <w:t>a</w:t>
      </w:r>
    </w:p>
    <w:p w14:paraId="1F5FC3F3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 z siedzibą ................................................................................</w:t>
      </w:r>
    </w:p>
    <w:p w14:paraId="37ECFD4C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NIP: ..............................................................,  REGON: ...................................................,</w:t>
      </w:r>
    </w:p>
    <w:p w14:paraId="19BE130B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reprezentowaną przez:</w:t>
      </w:r>
    </w:p>
    <w:p w14:paraId="2BED5CF2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.......................................................................................................................................................</w:t>
      </w:r>
    </w:p>
    <w:p w14:paraId="4C13827C" w14:textId="77777777" w:rsidR="005A2AE4" w:rsidRPr="00D05E42" w:rsidRDefault="005A2AE4" w:rsidP="005A2AE4">
      <w:pPr>
        <w:pStyle w:val="Standard"/>
        <w:spacing w:line="360" w:lineRule="auto"/>
        <w:jc w:val="both"/>
      </w:pPr>
      <w:r w:rsidRPr="00D05E42">
        <w:t>.......................................................................................................................................................</w:t>
      </w:r>
    </w:p>
    <w:p w14:paraId="2381AF55" w14:textId="77777777" w:rsidR="005A2AE4" w:rsidRPr="00D05E42" w:rsidRDefault="005A2AE4" w:rsidP="005A2AE4">
      <w:pPr>
        <w:pStyle w:val="Standard"/>
        <w:spacing w:line="360" w:lineRule="auto"/>
      </w:pPr>
      <w:r w:rsidRPr="00D05E42">
        <w:t xml:space="preserve">zwanym dalej </w:t>
      </w:r>
      <w:r w:rsidRPr="00D05E42">
        <w:rPr>
          <w:b/>
        </w:rPr>
        <w:t>„Wykonawcą”</w:t>
      </w:r>
    </w:p>
    <w:p w14:paraId="185482F8" w14:textId="2414CAA4" w:rsidR="00073987" w:rsidRDefault="00073987" w:rsidP="008022C0">
      <w:pPr>
        <w:pStyle w:val="Standard"/>
        <w:spacing w:line="276" w:lineRule="auto"/>
        <w:jc w:val="both"/>
      </w:pPr>
    </w:p>
    <w:p w14:paraId="60002699" w14:textId="51D3D8E3" w:rsidR="00073987" w:rsidRDefault="00FF1BFD" w:rsidP="008022C0">
      <w:pPr>
        <w:pStyle w:val="Standard"/>
        <w:spacing w:line="276" w:lineRule="auto"/>
        <w:jc w:val="both"/>
      </w:pPr>
      <w:r>
        <w:t xml:space="preserve">Po przeprowadzeniu postępowania z zastosowaniem § </w:t>
      </w:r>
      <w:r w:rsidR="009D05B5">
        <w:t>5</w:t>
      </w:r>
      <w:r>
        <w:t xml:space="preserve"> Regulaminu udzielania przez Dom Pomocy Społecznej os. Słoneczne 49 w Ostrowcu Świętokrzyskim zamówień publicznych, do których nie stosuje się przepisów ustawy Prawo zamówień publicznych, których wartość nie przekracza wyrażonej w złotych równowartości kwoty 30.000,00 euro (zarządzenie Nr 3/2020 Dyrektora DPS z dnia 27.01.2020 r.) po uzyskaniu zgody Dyrektora i sporządzeniu protokołu z wyboru najkorzystniejszej oferty z dnia</w:t>
      </w:r>
      <w:r w:rsidR="00B82C3B">
        <w:t xml:space="preserve"> ……….</w:t>
      </w:r>
      <w:r>
        <w:t xml:space="preserve"> została zawarta umowa o następującej treści:</w:t>
      </w:r>
    </w:p>
    <w:p w14:paraId="00D59892" w14:textId="77777777" w:rsidR="00073987" w:rsidRDefault="00FF1BFD" w:rsidP="008022C0">
      <w:pPr>
        <w:pStyle w:val="Standard"/>
        <w:spacing w:line="276" w:lineRule="auto"/>
      </w:pPr>
      <w:r>
        <w:t xml:space="preserve"> </w:t>
      </w:r>
    </w:p>
    <w:p w14:paraId="1D4ADC7A" w14:textId="77777777" w:rsidR="00073987" w:rsidRDefault="00FF1BFD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§ 1</w:t>
      </w:r>
    </w:p>
    <w:p w14:paraId="2FB8C876" w14:textId="70035EFE" w:rsidR="00073987" w:rsidRDefault="00AC11C5" w:rsidP="00F737F1">
      <w:pPr>
        <w:rPr>
          <w:bCs/>
          <w:iCs/>
        </w:rPr>
      </w:pPr>
      <w:r>
        <w:rPr>
          <w:rStyle w:val="FontStyle22"/>
          <w:rFonts w:ascii="Times New Roman" w:hAnsi="Times New Roman" w:cs="Times New Roman"/>
          <w:bCs/>
          <w:iCs/>
          <w:sz w:val="24"/>
          <w:szCs w:val="24"/>
        </w:rPr>
        <w:t>Przedmiotem umowy</w:t>
      </w:r>
      <w:r>
        <w:rPr>
          <w:rStyle w:val="FontStyle22"/>
          <w:b/>
          <w:i/>
          <w:szCs w:val="24"/>
        </w:rPr>
        <w:t xml:space="preserve"> </w:t>
      </w:r>
      <w:r w:rsidRPr="00AC11C5">
        <w:rPr>
          <w:rStyle w:val="FontStyle22"/>
          <w:rFonts w:ascii="Times New Roman" w:hAnsi="Times New Roman" w:cs="Times New Roman"/>
          <w:bCs/>
          <w:iCs/>
          <w:sz w:val="24"/>
          <w:szCs w:val="24"/>
        </w:rPr>
        <w:t>jest</w:t>
      </w:r>
      <w:r w:rsidRPr="00AC11C5">
        <w:rPr>
          <w:bCs/>
          <w:iCs/>
          <w:szCs w:val="24"/>
        </w:rPr>
        <w:t xml:space="preserve"> świadczenie przez Wykonawcę na rzecz Zamawiającego </w:t>
      </w:r>
      <w:r w:rsidR="00F737F1">
        <w:rPr>
          <w:bCs/>
          <w:iCs/>
          <w:szCs w:val="24"/>
        </w:rPr>
        <w:t>usług informatycznych w 2021 roku.</w:t>
      </w:r>
    </w:p>
    <w:p w14:paraId="384609F1" w14:textId="77777777" w:rsidR="00773D9F" w:rsidRPr="00AC11C5" w:rsidRDefault="00773D9F" w:rsidP="00773D9F">
      <w:pPr>
        <w:rPr>
          <w:bCs/>
          <w:iCs/>
          <w:szCs w:val="24"/>
        </w:rPr>
      </w:pPr>
    </w:p>
    <w:p w14:paraId="5EEF1D39" w14:textId="77777777" w:rsidR="00073987" w:rsidRDefault="00FF1BFD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2</w:t>
      </w:r>
    </w:p>
    <w:p w14:paraId="571EE06A" w14:textId="3AB186A0" w:rsidR="00073987" w:rsidRDefault="00FF1BFD" w:rsidP="00054FFC">
      <w:pPr>
        <w:pStyle w:val="Standard"/>
        <w:numPr>
          <w:ilvl w:val="0"/>
          <w:numId w:val="34"/>
        </w:numPr>
        <w:spacing w:line="276" w:lineRule="auto"/>
      </w:pPr>
      <w:r>
        <w:t>Strony zgodnie ustalają</w:t>
      </w:r>
      <w:r>
        <w:rPr>
          <w:b/>
          <w:bCs/>
        </w:rPr>
        <w:t xml:space="preserve"> </w:t>
      </w:r>
      <w:r>
        <w:t>następujące zasady i warunki wykonywania przedmiotu umowy:</w:t>
      </w:r>
    </w:p>
    <w:p w14:paraId="171566BC" w14:textId="77777777" w:rsidR="00F737F1" w:rsidRPr="00F737F1" w:rsidRDefault="00F737F1" w:rsidP="00054FFC">
      <w:pPr>
        <w:widowControl/>
        <w:numPr>
          <w:ilvl w:val="0"/>
          <w:numId w:val="37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>prowadzenie strony internetowej Zamawiającego,</w:t>
      </w:r>
    </w:p>
    <w:p w14:paraId="2B13072D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>bieżący monitoring oraz zapewnienie ciągłości działania systemu informatycznego,</w:t>
      </w:r>
    </w:p>
    <w:p w14:paraId="14070AC3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>systematyczna ocena stanu technicznego sprzętu komputerowego oraz oprogramowania  będącego na wyposażeniu Domu Pomocy Społecznej,</w:t>
      </w:r>
    </w:p>
    <w:p w14:paraId="6D34A444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 xml:space="preserve">systematyczne aktualizowanie wymagających tego </w:t>
      </w:r>
      <w:proofErr w:type="spellStart"/>
      <w:r w:rsidRPr="00F737F1">
        <w:rPr>
          <w:rFonts w:eastAsia="Calibri"/>
          <w:szCs w:val="24"/>
          <w:lang w:eastAsia="en-US"/>
        </w:rPr>
        <w:t>oprogramowań</w:t>
      </w:r>
      <w:proofErr w:type="spellEnd"/>
      <w:r w:rsidRPr="00F737F1">
        <w:rPr>
          <w:rFonts w:eastAsia="Calibri"/>
          <w:szCs w:val="24"/>
          <w:lang w:eastAsia="en-US"/>
        </w:rPr>
        <w:t>,</w:t>
      </w:r>
    </w:p>
    <w:p w14:paraId="178EC535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>optymalizacja wydajności systemu informatycznego,</w:t>
      </w:r>
    </w:p>
    <w:p w14:paraId="5B304982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>instalacje i konfiguracje sprzętu sieciowego i serwerowego,</w:t>
      </w:r>
    </w:p>
    <w:p w14:paraId="6680F676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>świadczenie pomocy technicznej użytkownikom,</w:t>
      </w:r>
    </w:p>
    <w:p w14:paraId="7C7BFED4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 xml:space="preserve">zarządzanie i sprawowanie nadzoru oraz serwis urządzeń komputerowych, pracujących </w:t>
      </w:r>
      <w:r w:rsidRPr="00F737F1">
        <w:rPr>
          <w:rFonts w:eastAsia="Calibri"/>
          <w:szCs w:val="24"/>
          <w:lang w:eastAsia="en-US"/>
        </w:rPr>
        <w:br/>
        <w:t>w systemie informatycznym,</w:t>
      </w:r>
    </w:p>
    <w:p w14:paraId="3BEC15C9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>diagnozowanie zdarzeń,</w:t>
      </w:r>
    </w:p>
    <w:p w14:paraId="6B0C82C7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>instalację nowo zakupionego sprzętu komputerowego,</w:t>
      </w:r>
    </w:p>
    <w:p w14:paraId="5A02066D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>tworzenie kopii zapasowych danych,</w:t>
      </w:r>
    </w:p>
    <w:p w14:paraId="1ABD6070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>pełnienie obowiązków Administratora Systemu Informatycznego,</w:t>
      </w:r>
    </w:p>
    <w:p w14:paraId="6E295E2F" w14:textId="77777777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lastRenderedPageBreak/>
        <w:t>świadczeniu usług doradczych m. in. poprzez udział w pracach związanych z zakupami sprzętu komputerowego oraz oprogramowania,</w:t>
      </w:r>
    </w:p>
    <w:p w14:paraId="440F2570" w14:textId="299C0998" w:rsidR="00F737F1" w:rsidRPr="00F737F1" w:rsidRDefault="00F737F1" w:rsidP="00054FFC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eastAsia="Calibri"/>
          <w:szCs w:val="24"/>
          <w:lang w:eastAsia="en-US"/>
        </w:rPr>
      </w:pPr>
      <w:r w:rsidRPr="00F737F1">
        <w:rPr>
          <w:rFonts w:eastAsia="Calibri"/>
          <w:szCs w:val="24"/>
          <w:lang w:eastAsia="en-US"/>
        </w:rPr>
        <w:t>usuwanie awarii w posiadanym przez Z</w:t>
      </w:r>
      <w:r>
        <w:rPr>
          <w:rFonts w:eastAsia="Calibri"/>
          <w:szCs w:val="24"/>
          <w:lang w:eastAsia="en-US"/>
        </w:rPr>
        <w:t>amawiającego</w:t>
      </w:r>
      <w:r w:rsidRPr="00F737F1">
        <w:rPr>
          <w:rFonts w:eastAsia="Calibri"/>
          <w:szCs w:val="24"/>
          <w:lang w:eastAsia="en-US"/>
        </w:rPr>
        <w:t xml:space="preserve"> oprogramowaniu oraz sprzęcie, chyba, że do usunięcia awarii lub usterki oprogramowania lub sprzętu, w tym sieciach informatycznych, poszczególnych zestawach komputerowych konieczna jest interwencja producenta bądź podmiotu posiadającego prawa autorskie.</w:t>
      </w:r>
    </w:p>
    <w:p w14:paraId="141C16FA" w14:textId="77777777" w:rsidR="00F737F1" w:rsidRPr="00F737F1" w:rsidRDefault="00F737F1" w:rsidP="00054FFC">
      <w:pPr>
        <w:pStyle w:val="Akapitzlist"/>
        <w:numPr>
          <w:ilvl w:val="0"/>
          <w:numId w:val="34"/>
        </w:numPr>
        <w:spacing w:line="276" w:lineRule="auto"/>
        <w:jc w:val="both"/>
        <w:rPr>
          <w:rFonts w:eastAsia="SimSun" w:cs="Mangal"/>
          <w:kern w:val="3"/>
          <w:lang w:eastAsia="hi-IN" w:bidi="hi-IN"/>
        </w:rPr>
      </w:pPr>
      <w:r w:rsidRPr="00F737F1">
        <w:rPr>
          <w:rFonts w:eastAsia="SimSun" w:cs="Mangal"/>
          <w:kern w:val="3"/>
          <w:lang w:eastAsia="hi-IN" w:bidi="hi-IN"/>
        </w:rPr>
        <w:t>W zakres czynności wchodzić także będą szkolenia w zakresie obsługi sprzętu komputerowego i nowo zakupionego oprogramowania.</w:t>
      </w:r>
    </w:p>
    <w:p w14:paraId="14AA2DC5" w14:textId="05A39976" w:rsidR="00F737F1" w:rsidRPr="00F737F1" w:rsidRDefault="00F737F1" w:rsidP="00054FFC">
      <w:pPr>
        <w:pStyle w:val="Akapitzlist"/>
        <w:numPr>
          <w:ilvl w:val="0"/>
          <w:numId w:val="34"/>
        </w:numPr>
        <w:spacing w:line="276" w:lineRule="auto"/>
        <w:jc w:val="both"/>
        <w:rPr>
          <w:rFonts w:eastAsia="SimSun" w:cs="Mangal"/>
          <w:kern w:val="3"/>
          <w:lang w:eastAsia="hi-IN" w:bidi="hi-IN"/>
        </w:rPr>
      </w:pPr>
      <w:r>
        <w:rPr>
          <w:rFonts w:eastAsia="SimSun" w:cs="Mangal"/>
          <w:kern w:val="3"/>
          <w:lang w:eastAsia="hi-IN" w:bidi="hi-IN"/>
        </w:rPr>
        <w:t xml:space="preserve">Wykonawca </w:t>
      </w:r>
      <w:r w:rsidRPr="00F737F1">
        <w:rPr>
          <w:rFonts w:eastAsia="SimSun" w:cs="Mangal"/>
          <w:kern w:val="3"/>
          <w:lang w:eastAsia="hi-IN" w:bidi="hi-IN"/>
        </w:rPr>
        <w:t>zobowiązuje się do  wykonania przedmiotu umowy zgodnie z zasadami</w:t>
      </w:r>
    </w:p>
    <w:p w14:paraId="5FAA93D7" w14:textId="77777777" w:rsidR="00F737F1" w:rsidRPr="00F737F1" w:rsidRDefault="00F737F1" w:rsidP="00F737F1">
      <w:pPr>
        <w:spacing w:line="276" w:lineRule="auto"/>
        <w:ind w:left="709"/>
        <w:jc w:val="both"/>
        <w:rPr>
          <w:rFonts w:eastAsia="SimSun" w:cs="Mangal"/>
          <w:kern w:val="3"/>
          <w:szCs w:val="24"/>
          <w:lang w:eastAsia="hi-IN" w:bidi="hi-IN"/>
        </w:rPr>
      </w:pPr>
      <w:r w:rsidRPr="00F737F1">
        <w:rPr>
          <w:rFonts w:eastAsia="SimSun" w:cs="Mangal"/>
          <w:kern w:val="3"/>
          <w:szCs w:val="24"/>
          <w:lang w:eastAsia="hi-IN" w:bidi="hi-IN"/>
        </w:rPr>
        <w:t xml:space="preserve">współczesnej wiedzy technicznej, obowiązującymi w tym zakresie przepisami bhp i p. </w:t>
      </w:r>
      <w:proofErr w:type="spellStart"/>
      <w:r w:rsidRPr="00F737F1">
        <w:rPr>
          <w:rFonts w:eastAsia="SimSun" w:cs="Mangal"/>
          <w:kern w:val="3"/>
          <w:szCs w:val="24"/>
          <w:lang w:eastAsia="hi-IN" w:bidi="hi-IN"/>
        </w:rPr>
        <w:t>poż</w:t>
      </w:r>
      <w:proofErr w:type="spellEnd"/>
      <w:r w:rsidRPr="00F737F1">
        <w:rPr>
          <w:rFonts w:eastAsia="SimSun" w:cs="Mangal"/>
          <w:kern w:val="3"/>
          <w:szCs w:val="24"/>
          <w:lang w:eastAsia="hi-IN" w:bidi="hi-IN"/>
        </w:rPr>
        <w:t>.</w:t>
      </w:r>
    </w:p>
    <w:p w14:paraId="726DB853" w14:textId="222DB574" w:rsidR="00AC11C5" w:rsidRPr="00B06AD8" w:rsidRDefault="00F737F1" w:rsidP="00B06AD8">
      <w:pPr>
        <w:spacing w:line="276" w:lineRule="auto"/>
        <w:ind w:left="709"/>
        <w:jc w:val="both"/>
        <w:rPr>
          <w:rFonts w:eastAsia="SimSun" w:cs="Mangal"/>
          <w:kern w:val="3"/>
          <w:szCs w:val="24"/>
          <w:lang w:eastAsia="hi-IN" w:bidi="hi-IN"/>
        </w:rPr>
      </w:pPr>
      <w:r w:rsidRPr="00F737F1">
        <w:rPr>
          <w:rFonts w:eastAsia="SimSun" w:cs="Mangal"/>
          <w:kern w:val="3"/>
          <w:szCs w:val="24"/>
          <w:lang w:eastAsia="hi-IN" w:bidi="hi-IN"/>
        </w:rPr>
        <w:t>oraz zgodnie z odpowiednimi normami.</w:t>
      </w:r>
    </w:p>
    <w:p w14:paraId="794D9D14" w14:textId="77777777" w:rsidR="00F737F1" w:rsidRDefault="00F737F1" w:rsidP="008022C0">
      <w:pPr>
        <w:pStyle w:val="Standard"/>
        <w:spacing w:line="276" w:lineRule="auto"/>
      </w:pPr>
    </w:p>
    <w:p w14:paraId="53A4A9DA" w14:textId="589CE519" w:rsidR="00280E9C" w:rsidRDefault="00666B29" w:rsidP="00280E9C">
      <w:pPr>
        <w:ind w:left="4254"/>
        <w:jc w:val="both"/>
        <w:rPr>
          <w:b/>
          <w:bCs/>
        </w:rPr>
      </w:pPr>
      <w:r>
        <w:rPr>
          <w:b/>
          <w:bCs/>
        </w:rPr>
        <w:t xml:space="preserve">      §  3</w:t>
      </w:r>
    </w:p>
    <w:p w14:paraId="2DA5A09F" w14:textId="460FC97B" w:rsidR="006E55AE" w:rsidRPr="006E55AE" w:rsidRDefault="006E55AE" w:rsidP="00054FFC">
      <w:pPr>
        <w:pStyle w:val="Akapitzlist"/>
        <w:numPr>
          <w:ilvl w:val="0"/>
          <w:numId w:val="38"/>
        </w:numPr>
        <w:suppressAutoHyphens w:val="0"/>
        <w:autoSpaceDN/>
        <w:textAlignment w:val="auto"/>
        <w:rPr>
          <w:b/>
          <w:bCs/>
        </w:rPr>
      </w:pPr>
      <w:r>
        <w:t>Wszystkie problemy objęte zakresem umowy, Zamawiający będzie zgłaszał Wykonawcy       drogą telefoniczną lub pocztą elektroniczną.</w:t>
      </w:r>
    </w:p>
    <w:p w14:paraId="66B145BA" w14:textId="0C65F1BC" w:rsidR="006E55AE" w:rsidRPr="006E55AE" w:rsidRDefault="006E55AE" w:rsidP="00054FFC">
      <w:pPr>
        <w:pStyle w:val="Akapitzlist"/>
        <w:numPr>
          <w:ilvl w:val="0"/>
          <w:numId w:val="38"/>
        </w:numPr>
        <w:suppressAutoHyphens w:val="0"/>
        <w:autoSpaceDN/>
        <w:textAlignment w:val="auto"/>
        <w:rPr>
          <w:b/>
          <w:bCs/>
        </w:rPr>
      </w:pPr>
      <w:r>
        <w:t>Wykonawca będzie świadczył usługi od poniedziałku do piątku w godz. od 7.00 do 15.00</w:t>
      </w:r>
    </w:p>
    <w:p w14:paraId="31B0B040" w14:textId="77777777" w:rsidR="006E55AE" w:rsidRPr="006E55AE" w:rsidRDefault="006E55AE" w:rsidP="00054FFC">
      <w:pPr>
        <w:pStyle w:val="Akapitzlist"/>
        <w:numPr>
          <w:ilvl w:val="0"/>
          <w:numId w:val="38"/>
        </w:numPr>
        <w:suppressAutoHyphens w:val="0"/>
        <w:autoSpaceDN/>
        <w:textAlignment w:val="auto"/>
        <w:rPr>
          <w:b/>
          <w:bCs/>
        </w:rPr>
      </w:pPr>
      <w:r>
        <w:t xml:space="preserve"> Umowa obejmuje także usługę Informatycznej Pomocy Technicznej w opcji mini / konsultacje telefoniczne w godzinach od 7.00 do 15.00 </w:t>
      </w:r>
      <w:r w:rsidRPr="006E55AE">
        <w:rPr>
          <w:color w:val="000000"/>
        </w:rPr>
        <w:t>od poniedziałku do piątku/</w:t>
      </w:r>
    </w:p>
    <w:p w14:paraId="2972C69C" w14:textId="6266546D" w:rsidR="00B5467D" w:rsidRPr="006E55AE" w:rsidRDefault="006E55AE" w:rsidP="00054FFC">
      <w:pPr>
        <w:pStyle w:val="Akapitzlist"/>
        <w:numPr>
          <w:ilvl w:val="0"/>
          <w:numId w:val="38"/>
        </w:numPr>
        <w:suppressAutoHyphens w:val="0"/>
        <w:autoSpaceDN/>
        <w:textAlignment w:val="auto"/>
        <w:rPr>
          <w:b/>
          <w:bCs/>
        </w:rPr>
      </w:pPr>
      <w:r w:rsidRPr="006E55AE">
        <w:rPr>
          <w:color w:val="000000"/>
        </w:rPr>
        <w:t xml:space="preserve"> Umowa obejmuje podjęcie interwencji w przypadkach nagłych awarii </w:t>
      </w:r>
      <w:r w:rsidRPr="006E55AE">
        <w:rPr>
          <w:color w:val="000000"/>
        </w:rPr>
        <w:br/>
        <w:t>z czasem reakcji do 2 godzin od odebrania zgłoszenia</w:t>
      </w:r>
      <w:r>
        <w:rPr>
          <w:color w:val="000000"/>
        </w:rPr>
        <w:t>.</w:t>
      </w:r>
    </w:p>
    <w:p w14:paraId="7FD0458F" w14:textId="74097CD4" w:rsidR="006E55AE" w:rsidRDefault="006E55AE" w:rsidP="00B5467D">
      <w:pPr>
        <w:suppressAutoHyphens w:val="0"/>
        <w:autoSpaceDN/>
        <w:textAlignment w:val="auto"/>
        <w:rPr>
          <w:b/>
          <w:bCs/>
        </w:rPr>
      </w:pPr>
    </w:p>
    <w:p w14:paraId="1D2BA61E" w14:textId="7AF55963" w:rsidR="006E55AE" w:rsidRDefault="006E55AE" w:rsidP="006E55AE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 4</w:t>
      </w:r>
    </w:p>
    <w:p w14:paraId="73E7486E" w14:textId="152C8E21" w:rsidR="006E55AE" w:rsidRDefault="006E55AE" w:rsidP="00054FFC">
      <w:pPr>
        <w:pStyle w:val="Akapitzlist"/>
        <w:numPr>
          <w:ilvl w:val="0"/>
          <w:numId w:val="39"/>
        </w:numPr>
        <w:jc w:val="both"/>
        <w:rPr>
          <w:rFonts w:eastAsia="SimSun" w:cs="Mangal"/>
          <w:color w:val="000000"/>
          <w:kern w:val="3"/>
          <w:lang w:eastAsia="hi-IN" w:bidi="hi-IN"/>
        </w:rPr>
      </w:pPr>
      <w:r w:rsidRPr="006E55AE">
        <w:rPr>
          <w:rFonts w:eastAsia="SimSun" w:cs="Mangal"/>
          <w:color w:val="000000"/>
          <w:kern w:val="3"/>
          <w:lang w:eastAsia="hi-IN" w:bidi="hi-IN"/>
        </w:rPr>
        <w:t>Wszystkie prace dodatkowe wykraczające poza zakres określony w niniejszej umowie będą       realizowane w ramach odrębnych zleceń.</w:t>
      </w:r>
    </w:p>
    <w:p w14:paraId="0777E327" w14:textId="77777777" w:rsidR="00A5694E" w:rsidRDefault="00A5694E" w:rsidP="00054FFC">
      <w:pPr>
        <w:pStyle w:val="Standard"/>
        <w:numPr>
          <w:ilvl w:val="0"/>
          <w:numId w:val="39"/>
        </w:numPr>
        <w:jc w:val="both"/>
        <w:rPr>
          <w:color w:val="000000"/>
        </w:rPr>
      </w:pPr>
      <w:r>
        <w:rPr>
          <w:color w:val="000000"/>
        </w:rPr>
        <w:t>Umowa  nie obejmuje kosztów akcesoriów komputerowych, zakupionych do ewentualnych       modernizacji sprzętu komputerowego Zleceniodawcy oraz oprogramowania.</w:t>
      </w:r>
    </w:p>
    <w:p w14:paraId="69554654" w14:textId="77777777" w:rsidR="00A5694E" w:rsidRPr="006E55AE" w:rsidRDefault="00A5694E" w:rsidP="00A5694E">
      <w:pPr>
        <w:pStyle w:val="Akapitzlist"/>
        <w:jc w:val="both"/>
        <w:rPr>
          <w:rFonts w:eastAsia="SimSun" w:cs="Mangal"/>
          <w:color w:val="000000"/>
          <w:kern w:val="3"/>
          <w:lang w:eastAsia="hi-IN" w:bidi="hi-IN"/>
        </w:rPr>
      </w:pPr>
    </w:p>
    <w:p w14:paraId="3173154A" w14:textId="77777777" w:rsidR="006E55AE" w:rsidRDefault="006E55AE" w:rsidP="006E55AE">
      <w:pPr>
        <w:pStyle w:val="Standard"/>
        <w:spacing w:line="276" w:lineRule="auto"/>
        <w:rPr>
          <w:b/>
          <w:bCs/>
        </w:rPr>
      </w:pPr>
    </w:p>
    <w:p w14:paraId="445C3F07" w14:textId="4577C389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5694E">
        <w:rPr>
          <w:b/>
          <w:bCs/>
        </w:rPr>
        <w:t>5</w:t>
      </w:r>
    </w:p>
    <w:p w14:paraId="00E0FA0F" w14:textId="2F8E73E8" w:rsidR="00B5467D" w:rsidRPr="00B5467D" w:rsidRDefault="00B5467D" w:rsidP="00054FFC">
      <w:pPr>
        <w:pStyle w:val="Akapitzlist"/>
        <w:numPr>
          <w:ilvl w:val="0"/>
          <w:numId w:val="30"/>
        </w:numPr>
        <w:jc w:val="both"/>
        <w:rPr>
          <w:kern w:val="3"/>
          <w:lang w:eastAsia="zh-CN"/>
        </w:rPr>
      </w:pPr>
      <w:r w:rsidRPr="00B5467D">
        <w:rPr>
          <w:kern w:val="3"/>
          <w:lang w:eastAsia="zh-CN"/>
        </w:rPr>
        <w:t>Wynagrodzenie ryczałtowe za wykonanie usługi objętej niniejszą umową regulowane będzie przelewem na konto</w:t>
      </w:r>
      <w:r w:rsidR="00773D9F">
        <w:rPr>
          <w:kern w:val="3"/>
          <w:lang w:eastAsia="zh-CN"/>
        </w:rPr>
        <w:t xml:space="preserve"> Wykonawcy</w:t>
      </w:r>
      <w:r w:rsidRPr="00B5467D">
        <w:rPr>
          <w:kern w:val="3"/>
          <w:lang w:eastAsia="zh-CN"/>
        </w:rPr>
        <w:t>, w wysokości ………………...</w:t>
      </w:r>
      <w:r w:rsidRPr="00B5467D">
        <w:rPr>
          <w:b/>
          <w:kern w:val="3"/>
          <w:lang w:eastAsia="zh-CN"/>
        </w:rPr>
        <w:t xml:space="preserve"> zł  brutto</w:t>
      </w:r>
      <w:r w:rsidRPr="00B5467D">
        <w:rPr>
          <w:kern w:val="3"/>
          <w:lang w:eastAsia="zh-CN"/>
        </w:rPr>
        <w:t xml:space="preserve"> (słownie: ………………………………… złotych) za 1 m-c, z 30-dniowym terminem płatności, licząc od dnia złożenia faktury.</w:t>
      </w:r>
    </w:p>
    <w:p w14:paraId="5F98BE2A" w14:textId="77777777" w:rsidR="00773D9F" w:rsidRPr="00773D9F" w:rsidRDefault="00773D9F" w:rsidP="00054FFC">
      <w:pPr>
        <w:pStyle w:val="Akapitzlist"/>
        <w:numPr>
          <w:ilvl w:val="0"/>
          <w:numId w:val="29"/>
        </w:numPr>
        <w:jc w:val="both"/>
        <w:rPr>
          <w:vanish/>
          <w:kern w:val="3"/>
          <w:lang w:eastAsia="zh-CN"/>
        </w:rPr>
      </w:pPr>
    </w:p>
    <w:p w14:paraId="51E5C260" w14:textId="53934BDA" w:rsidR="00B5467D" w:rsidRPr="00B5467D" w:rsidRDefault="00B5467D" w:rsidP="00054FFC">
      <w:pPr>
        <w:widowControl/>
        <w:numPr>
          <w:ilvl w:val="0"/>
          <w:numId w:val="29"/>
        </w:numPr>
        <w:jc w:val="both"/>
        <w:rPr>
          <w:kern w:val="3"/>
          <w:szCs w:val="24"/>
          <w:lang w:eastAsia="zh-CN"/>
        </w:rPr>
      </w:pPr>
      <w:r w:rsidRPr="00B5467D">
        <w:rPr>
          <w:kern w:val="3"/>
          <w:szCs w:val="24"/>
          <w:lang w:eastAsia="zh-CN"/>
        </w:rPr>
        <w:t xml:space="preserve">Wynagrodzenie </w:t>
      </w:r>
      <w:r w:rsidR="0020449F">
        <w:rPr>
          <w:kern w:val="3"/>
          <w:szCs w:val="24"/>
          <w:lang w:eastAsia="zh-CN"/>
        </w:rPr>
        <w:t>Wykonawcy</w:t>
      </w:r>
      <w:r w:rsidRPr="00B5467D">
        <w:rPr>
          <w:kern w:val="3"/>
          <w:szCs w:val="24"/>
          <w:lang w:eastAsia="zh-CN"/>
        </w:rPr>
        <w:t xml:space="preserve"> nie może przekroczyć łącznie kwoty</w:t>
      </w:r>
      <w:r w:rsidR="00A5694E">
        <w:rPr>
          <w:kern w:val="3"/>
          <w:szCs w:val="24"/>
          <w:lang w:eastAsia="zh-CN"/>
        </w:rPr>
        <w:t>…….</w:t>
      </w:r>
      <w:r w:rsidRPr="00B5467D">
        <w:rPr>
          <w:kern w:val="3"/>
          <w:szCs w:val="24"/>
          <w:lang w:eastAsia="zh-CN"/>
        </w:rPr>
        <w:t xml:space="preserve"> </w:t>
      </w:r>
      <w:r w:rsidRPr="00B5467D">
        <w:rPr>
          <w:b/>
          <w:kern w:val="3"/>
          <w:szCs w:val="24"/>
          <w:lang w:eastAsia="zh-CN"/>
        </w:rPr>
        <w:t xml:space="preserve"> zł brutto</w:t>
      </w:r>
      <w:r w:rsidRPr="00B5467D">
        <w:rPr>
          <w:kern w:val="3"/>
          <w:szCs w:val="24"/>
          <w:lang w:eastAsia="zh-CN"/>
        </w:rPr>
        <w:t xml:space="preserve"> (słownie : ……………………………. złote 00/100) za okres obowiązywania umowy.</w:t>
      </w:r>
    </w:p>
    <w:p w14:paraId="75EB8166" w14:textId="77777777" w:rsidR="008506CF" w:rsidRDefault="00FF1BFD" w:rsidP="00054FFC">
      <w:pPr>
        <w:pStyle w:val="Standard"/>
        <w:numPr>
          <w:ilvl w:val="0"/>
          <w:numId w:val="31"/>
        </w:numPr>
        <w:jc w:val="both"/>
      </w:pPr>
      <w:r>
        <w:t xml:space="preserve">Faktury będą płatne przelewem na konto </w:t>
      </w:r>
      <w:r w:rsidR="00CD0266">
        <w:t>Wykonawcy</w:t>
      </w:r>
      <w:r>
        <w:t xml:space="preserve"> w banku zgodnie z prawidłowo wystawioną fakturą.</w:t>
      </w:r>
    </w:p>
    <w:p w14:paraId="0F5C2435" w14:textId="76780883" w:rsidR="00BF7EB4" w:rsidRDefault="00BF7EB4" w:rsidP="00054FFC">
      <w:pPr>
        <w:pStyle w:val="Standard"/>
        <w:numPr>
          <w:ilvl w:val="0"/>
          <w:numId w:val="31"/>
        </w:numPr>
        <w:jc w:val="both"/>
      </w:pPr>
      <w:r>
        <w:t>Prawidłowo wystawiona faktura powinna zawierać poniższe dane Zamawiającego:</w:t>
      </w:r>
    </w:p>
    <w:p w14:paraId="63D7DE94" w14:textId="2353519F" w:rsidR="00BF7EB4" w:rsidRPr="00D05E42" w:rsidRDefault="00BF7EB4" w:rsidP="0020449F">
      <w:pPr>
        <w:pStyle w:val="Standard"/>
        <w:ind w:left="360"/>
        <w:jc w:val="both"/>
      </w:pPr>
      <w:r w:rsidRPr="00804290">
        <w:rPr>
          <w:b/>
        </w:rPr>
        <w:t>Nabywca</w:t>
      </w:r>
      <w:r w:rsidRPr="00D05E42">
        <w:t xml:space="preserve">, </w:t>
      </w:r>
      <w:r>
        <w:t>Powiat Ostrowiecki z siedzibą  ul. Iłżecka 37, 27-400 Ostrowiec Świętokrzyski</w:t>
      </w:r>
      <w:r w:rsidRPr="00D05E42">
        <w:t xml:space="preserve"> </w:t>
      </w:r>
      <w:r>
        <w:t>,</w:t>
      </w:r>
      <w:r w:rsidRPr="00D05E42">
        <w:t xml:space="preserve">    </w:t>
      </w:r>
      <w:r>
        <w:t xml:space="preserve">           </w:t>
      </w:r>
      <w:r w:rsidRPr="00D05E42">
        <w:t xml:space="preserve">NIP </w:t>
      </w:r>
      <w:r>
        <w:t xml:space="preserve"> 661-219-82-32</w:t>
      </w:r>
      <w:r w:rsidRPr="00D05E42">
        <w:t xml:space="preserve">          </w:t>
      </w:r>
    </w:p>
    <w:p w14:paraId="462D4246" w14:textId="77777777" w:rsidR="008506CF" w:rsidRDefault="00BF7EB4" w:rsidP="0020449F">
      <w:pPr>
        <w:pStyle w:val="Standard"/>
        <w:ind w:firstLine="360"/>
        <w:jc w:val="both"/>
      </w:pPr>
      <w:r w:rsidRPr="00804290">
        <w:rPr>
          <w:b/>
        </w:rPr>
        <w:t>Odbiorca</w:t>
      </w:r>
      <w:r w:rsidRPr="00D05E42">
        <w:t xml:space="preserve"> – </w:t>
      </w:r>
      <w:r>
        <w:t>Dom Pomocy Społecznej os. Słoneczne 49, 27-400 Ostrowiec Świętokrzyski</w:t>
      </w:r>
    </w:p>
    <w:p w14:paraId="368C85E8" w14:textId="6D8298D0" w:rsidR="00073987" w:rsidRDefault="00FF1BFD" w:rsidP="00054FFC">
      <w:pPr>
        <w:pStyle w:val="Standard"/>
        <w:numPr>
          <w:ilvl w:val="0"/>
          <w:numId w:val="32"/>
        </w:numPr>
        <w:jc w:val="both"/>
      </w:pPr>
      <w:r>
        <w:t>W przypadku błędnie wystawionej faktury, termin płatności liczony będzie od daty dostarczenia poprawnie wystawionej faktury/noty korygującej.</w:t>
      </w:r>
    </w:p>
    <w:p w14:paraId="47F9D532" w14:textId="77777777" w:rsidR="00073987" w:rsidRDefault="00073987" w:rsidP="008022C0">
      <w:pPr>
        <w:pStyle w:val="Standard"/>
        <w:spacing w:line="276" w:lineRule="auto"/>
        <w:jc w:val="both"/>
      </w:pPr>
    </w:p>
    <w:p w14:paraId="5674B6AE" w14:textId="07DA0126" w:rsidR="00073987" w:rsidRDefault="00666B29" w:rsidP="008022C0">
      <w:pPr>
        <w:pStyle w:val="Standard"/>
        <w:spacing w:line="276" w:lineRule="auto"/>
        <w:jc w:val="center"/>
      </w:pPr>
      <w:r>
        <w:rPr>
          <w:b/>
          <w:bCs/>
        </w:rPr>
        <w:t xml:space="preserve">§ </w:t>
      </w:r>
      <w:r w:rsidR="00A5694E">
        <w:rPr>
          <w:b/>
          <w:bCs/>
        </w:rPr>
        <w:t>6</w:t>
      </w:r>
    </w:p>
    <w:p w14:paraId="22E78A24" w14:textId="10513E68" w:rsidR="0020449F" w:rsidRDefault="00B057A4" w:rsidP="00054FFC">
      <w:pPr>
        <w:numPr>
          <w:ilvl w:val="0"/>
          <w:numId w:val="41"/>
        </w:numPr>
        <w:ind w:left="360"/>
        <w:jc w:val="both"/>
        <w:rPr>
          <w:rFonts w:eastAsia="SimSun" w:cs="Mangal"/>
          <w:kern w:val="3"/>
          <w:szCs w:val="24"/>
          <w:lang w:eastAsia="hi-IN" w:bidi="hi-IN"/>
        </w:rPr>
      </w:pPr>
      <w:r>
        <w:rPr>
          <w:rFonts w:eastAsia="SimSun" w:cs="Mangal"/>
          <w:kern w:val="3"/>
          <w:szCs w:val="24"/>
          <w:lang w:eastAsia="hi-IN" w:bidi="hi-IN"/>
        </w:rPr>
        <w:t>Wykonawca</w:t>
      </w:r>
      <w:r w:rsidR="0020449F" w:rsidRPr="0020449F">
        <w:rPr>
          <w:rFonts w:eastAsia="SimSun" w:cs="Mangal"/>
          <w:kern w:val="3"/>
          <w:szCs w:val="24"/>
          <w:lang w:eastAsia="hi-IN" w:bidi="hi-IN"/>
        </w:rPr>
        <w:t xml:space="preserve"> zobowiązany jest zapewnić poufność informacji, które uzyskał od </w:t>
      </w:r>
      <w:r>
        <w:rPr>
          <w:rFonts w:eastAsia="SimSun" w:cs="Mangal"/>
          <w:kern w:val="3"/>
          <w:szCs w:val="24"/>
          <w:lang w:eastAsia="hi-IN" w:bidi="hi-IN"/>
        </w:rPr>
        <w:t>Zamawiającego</w:t>
      </w:r>
      <w:r w:rsidR="0020449F" w:rsidRPr="0020449F">
        <w:rPr>
          <w:rFonts w:eastAsia="SimSun" w:cs="Mangal"/>
          <w:kern w:val="3"/>
          <w:szCs w:val="24"/>
          <w:lang w:eastAsia="hi-IN" w:bidi="hi-IN"/>
        </w:rPr>
        <w:t xml:space="preserve"> w związku z realizacją niniejszej Umowy i nie ujawniać tych informacji bez uprzedniej pisemnej zgody Z</w:t>
      </w:r>
      <w:r>
        <w:rPr>
          <w:rFonts w:eastAsia="SimSun" w:cs="Mangal"/>
          <w:kern w:val="3"/>
          <w:szCs w:val="24"/>
          <w:lang w:eastAsia="hi-IN" w:bidi="hi-IN"/>
        </w:rPr>
        <w:t>amawiającego</w:t>
      </w:r>
      <w:r w:rsidR="0020449F" w:rsidRPr="0020449F">
        <w:rPr>
          <w:rFonts w:eastAsia="SimSun" w:cs="Mangal"/>
          <w:kern w:val="3"/>
          <w:szCs w:val="24"/>
          <w:lang w:eastAsia="hi-IN" w:bidi="hi-IN"/>
        </w:rPr>
        <w:t>.</w:t>
      </w:r>
    </w:p>
    <w:p w14:paraId="25313D0A" w14:textId="6889B430" w:rsidR="0020449F" w:rsidRDefault="00B057A4" w:rsidP="00054FFC">
      <w:pPr>
        <w:numPr>
          <w:ilvl w:val="0"/>
          <w:numId w:val="41"/>
        </w:numPr>
        <w:ind w:left="360"/>
        <w:jc w:val="both"/>
        <w:rPr>
          <w:rFonts w:eastAsia="SimSun" w:cs="Mangal"/>
          <w:kern w:val="3"/>
          <w:szCs w:val="24"/>
          <w:lang w:eastAsia="hi-IN" w:bidi="hi-IN"/>
        </w:rPr>
      </w:pPr>
      <w:r>
        <w:rPr>
          <w:rFonts w:eastAsia="SimSun" w:cs="Mangal"/>
          <w:kern w:val="3"/>
          <w:lang w:eastAsia="hi-IN" w:bidi="hi-IN"/>
        </w:rPr>
        <w:t>Wykonawca</w:t>
      </w:r>
      <w:r w:rsidR="0020449F" w:rsidRPr="0020449F">
        <w:rPr>
          <w:rFonts w:eastAsia="SimSun" w:cs="Mangal"/>
          <w:kern w:val="3"/>
          <w:lang w:eastAsia="hi-IN" w:bidi="hi-IN"/>
        </w:rPr>
        <w:t xml:space="preserve"> zobowiązuje się wykorzystywać informacje, o których mowa w ust. 1 wyłącznie w celu należytego wykonania Umowy.</w:t>
      </w:r>
    </w:p>
    <w:p w14:paraId="71C89B8D" w14:textId="2F3400FF" w:rsidR="00B057A4" w:rsidRDefault="0020449F" w:rsidP="00054FFC">
      <w:pPr>
        <w:numPr>
          <w:ilvl w:val="0"/>
          <w:numId w:val="41"/>
        </w:numPr>
        <w:ind w:left="360"/>
        <w:jc w:val="both"/>
        <w:rPr>
          <w:rFonts w:eastAsia="SimSun" w:cs="Mangal"/>
          <w:kern w:val="3"/>
          <w:szCs w:val="24"/>
          <w:lang w:eastAsia="hi-IN" w:bidi="hi-IN"/>
        </w:rPr>
      </w:pPr>
      <w:r w:rsidRPr="0020449F">
        <w:rPr>
          <w:rFonts w:eastAsia="SimSun" w:cs="Mangal"/>
          <w:kern w:val="3"/>
          <w:szCs w:val="24"/>
          <w:lang w:eastAsia="hi-IN" w:bidi="hi-IN"/>
        </w:rPr>
        <w:lastRenderedPageBreak/>
        <w:t>Obowiązek zachowania w tajemnicy danych Z</w:t>
      </w:r>
      <w:r w:rsidR="00B057A4">
        <w:rPr>
          <w:rFonts w:eastAsia="SimSun" w:cs="Mangal"/>
          <w:kern w:val="3"/>
          <w:szCs w:val="24"/>
          <w:lang w:eastAsia="hi-IN" w:bidi="hi-IN"/>
        </w:rPr>
        <w:t>amawiającego</w:t>
      </w:r>
      <w:r w:rsidRPr="0020449F">
        <w:rPr>
          <w:rFonts w:eastAsia="SimSun" w:cs="Mangal"/>
          <w:kern w:val="3"/>
          <w:szCs w:val="24"/>
          <w:lang w:eastAsia="hi-IN" w:bidi="hi-IN"/>
        </w:rPr>
        <w:t xml:space="preserve">, dotyczy w szczególności informacji prawnie chronionych, które to informacje </w:t>
      </w:r>
      <w:r w:rsidR="00B057A4">
        <w:rPr>
          <w:rFonts w:eastAsia="SimSun" w:cs="Mangal"/>
          <w:kern w:val="3"/>
          <w:szCs w:val="24"/>
          <w:lang w:eastAsia="hi-IN" w:bidi="hi-IN"/>
        </w:rPr>
        <w:t>Wykonawca</w:t>
      </w:r>
      <w:r w:rsidRPr="0020449F">
        <w:rPr>
          <w:rFonts w:eastAsia="SimSun" w:cs="Mangal"/>
          <w:kern w:val="3"/>
          <w:szCs w:val="24"/>
          <w:lang w:eastAsia="hi-IN" w:bidi="hi-IN"/>
        </w:rPr>
        <w:t xml:space="preserve"> uzyska w trakcie lub </w:t>
      </w:r>
      <w:r w:rsidRPr="0020449F">
        <w:rPr>
          <w:rFonts w:eastAsia="SimSun" w:cs="Mangal"/>
          <w:kern w:val="3"/>
          <w:szCs w:val="24"/>
          <w:lang w:eastAsia="hi-IN" w:bidi="hi-IN"/>
        </w:rPr>
        <w:br/>
        <w:t xml:space="preserve">w związku z realizacją niniejszej umowy, bez względu na sposób i formę ich utrwalenia lub przekazania, w szczególności w formie pisemnej, kserokopii, faksu i zapisu elektronicznego, </w:t>
      </w:r>
      <w:r w:rsidRPr="0020449F">
        <w:rPr>
          <w:rFonts w:eastAsia="SimSun" w:cs="Mangal"/>
          <w:kern w:val="3"/>
          <w:szCs w:val="24"/>
          <w:lang w:eastAsia="hi-IN" w:bidi="hi-IN"/>
        </w:rPr>
        <w:br/>
        <w:t xml:space="preserve">o ile informacje takie nie są powszechnie znane, bądź obowiązek ich ujawnienia nie wynika </w:t>
      </w:r>
      <w:r w:rsidRPr="0020449F">
        <w:rPr>
          <w:rFonts w:eastAsia="SimSun" w:cs="Mangal"/>
          <w:kern w:val="3"/>
          <w:szCs w:val="24"/>
          <w:lang w:eastAsia="hi-IN" w:bidi="hi-IN"/>
        </w:rPr>
        <w:br/>
        <w:t>z obowiązujących przepisów, orzeczeń sądów lub decyzji odpowiednich władz. Obowiązkiem zachowania poufności nie jest objęty fakt zawarcia niniejszej Umowy ani jej treść w zakresie określonym obowiązującymi przepisami prawa.</w:t>
      </w:r>
    </w:p>
    <w:p w14:paraId="52BF740C" w14:textId="074E5BBE" w:rsidR="0020449F" w:rsidRPr="0020449F" w:rsidRDefault="0020449F" w:rsidP="00054FFC">
      <w:pPr>
        <w:numPr>
          <w:ilvl w:val="0"/>
          <w:numId w:val="41"/>
        </w:numPr>
        <w:ind w:left="360"/>
        <w:jc w:val="both"/>
        <w:rPr>
          <w:rFonts w:eastAsia="SimSun" w:cs="Mangal"/>
          <w:kern w:val="3"/>
          <w:szCs w:val="24"/>
          <w:lang w:eastAsia="hi-IN" w:bidi="hi-IN"/>
        </w:rPr>
      </w:pPr>
      <w:r w:rsidRPr="0020449F">
        <w:rPr>
          <w:rFonts w:eastAsia="SimSun" w:cs="Mangal"/>
          <w:kern w:val="3"/>
          <w:szCs w:val="24"/>
          <w:lang w:eastAsia="hi-IN" w:bidi="hi-IN"/>
        </w:rPr>
        <w:t xml:space="preserve">Naruszenie obowiązku zachowania poufności, o którym mowa w niniejszym paragrafie skutkować będzie obowiązkiem zapłaty przez </w:t>
      </w:r>
      <w:r w:rsidR="00B057A4">
        <w:rPr>
          <w:rFonts w:eastAsia="SimSun" w:cs="Mangal"/>
          <w:kern w:val="3"/>
          <w:szCs w:val="24"/>
          <w:lang w:eastAsia="hi-IN" w:bidi="hi-IN"/>
        </w:rPr>
        <w:t>Wykonawcę</w:t>
      </w:r>
      <w:r w:rsidRPr="0020449F">
        <w:rPr>
          <w:rFonts w:eastAsia="SimSun" w:cs="Mangal"/>
          <w:kern w:val="3"/>
          <w:szCs w:val="24"/>
          <w:lang w:eastAsia="hi-IN" w:bidi="hi-IN"/>
        </w:rPr>
        <w:t xml:space="preserve"> kary umownej w wysokości dwukrotności wynagrodzenia miesięcznego brutto określonego w § 7 Umowy za każdy przypadek naruszenia, co nie uchybia możliwości dochodzenia odszkodowania przewyższającego wysokość zastrzeżonej kary umownej na zasadach ogólnych.</w:t>
      </w:r>
    </w:p>
    <w:p w14:paraId="15D3C3FB" w14:textId="77777777" w:rsidR="0020449F" w:rsidRPr="0020449F" w:rsidRDefault="0020449F" w:rsidP="0020449F">
      <w:pPr>
        <w:jc w:val="center"/>
        <w:rPr>
          <w:rFonts w:eastAsia="SimSun" w:cs="Mangal"/>
          <w:bCs/>
          <w:color w:val="000000"/>
          <w:kern w:val="3"/>
          <w:szCs w:val="24"/>
          <w:lang w:eastAsia="hi-IN" w:bidi="hi-IN"/>
        </w:rPr>
      </w:pPr>
    </w:p>
    <w:p w14:paraId="5F5E1B4A" w14:textId="77777777" w:rsidR="00B84A7B" w:rsidRDefault="00962195" w:rsidP="00B84A7B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 7</w:t>
      </w:r>
    </w:p>
    <w:p w14:paraId="5CC5C1F2" w14:textId="059C7C6D" w:rsidR="00073987" w:rsidRPr="00B84A7B" w:rsidRDefault="00FF1BFD" w:rsidP="00054FFC">
      <w:pPr>
        <w:pStyle w:val="Standard"/>
        <w:numPr>
          <w:ilvl w:val="0"/>
          <w:numId w:val="45"/>
        </w:numPr>
        <w:spacing w:line="276" w:lineRule="auto"/>
        <w:jc w:val="center"/>
        <w:rPr>
          <w:b/>
          <w:bCs/>
        </w:rPr>
      </w:pPr>
      <w:r>
        <w:t>Zamawiający zastrzega sobie prawo dochodzenia kar umownych w następujących przypadkach</w:t>
      </w:r>
    </w:p>
    <w:p w14:paraId="29AE4ADD" w14:textId="7573336E" w:rsidR="00073987" w:rsidRDefault="00FF1BFD" w:rsidP="002F4BDF">
      <w:pPr>
        <w:pStyle w:val="Standard"/>
        <w:spacing w:line="276" w:lineRule="auto"/>
        <w:jc w:val="both"/>
      </w:pPr>
      <w:r>
        <w:t xml:space="preserve"> i wysokościach:</w:t>
      </w:r>
    </w:p>
    <w:p w14:paraId="7ED0E633" w14:textId="1FA4DFB0" w:rsidR="00962195" w:rsidRPr="00962195" w:rsidRDefault="00962195" w:rsidP="00054FFC">
      <w:pPr>
        <w:numPr>
          <w:ilvl w:val="0"/>
          <w:numId w:val="44"/>
        </w:numPr>
        <w:jc w:val="both"/>
        <w:rPr>
          <w:rFonts w:eastAsia="SimSun" w:cs="Mangal"/>
          <w:kern w:val="3"/>
          <w:szCs w:val="24"/>
          <w:lang w:eastAsia="hi-IN" w:bidi="hi-IN"/>
        </w:rPr>
      </w:pPr>
      <w:r w:rsidRPr="00962195">
        <w:rPr>
          <w:rFonts w:eastAsia="SimSun" w:cs="Mangal"/>
          <w:kern w:val="3"/>
          <w:szCs w:val="24"/>
          <w:lang w:eastAsia="hi-IN" w:bidi="hi-IN"/>
        </w:rPr>
        <w:t xml:space="preserve">nie wykonania usługi w terminie, zgodnie z </w:t>
      </w:r>
      <w:r w:rsidRPr="00962195">
        <w:rPr>
          <w:rFonts w:eastAsia="SimSun"/>
          <w:bCs/>
          <w:color w:val="000000"/>
          <w:kern w:val="3"/>
          <w:szCs w:val="24"/>
          <w:lang w:eastAsia="hi-IN" w:bidi="hi-IN"/>
        </w:rPr>
        <w:t xml:space="preserve"> § </w:t>
      </w:r>
      <w:r w:rsidRPr="00962195">
        <w:rPr>
          <w:rFonts w:eastAsia="SimSun" w:cs="Mangal"/>
          <w:kern w:val="3"/>
          <w:szCs w:val="24"/>
          <w:lang w:eastAsia="hi-IN" w:bidi="hi-IN"/>
        </w:rPr>
        <w:t xml:space="preserve">3  w wysokości 10 % miesięcznego wynagrodzenia umownego brutto określonego w </w:t>
      </w:r>
      <w:r w:rsidRPr="00962195">
        <w:rPr>
          <w:rFonts w:eastAsia="SimSun"/>
          <w:bCs/>
          <w:color w:val="000000"/>
          <w:kern w:val="3"/>
          <w:szCs w:val="24"/>
          <w:lang w:eastAsia="hi-IN" w:bidi="hi-IN"/>
        </w:rPr>
        <w:t>§</w:t>
      </w:r>
      <w:r w:rsidR="00B84A7B">
        <w:rPr>
          <w:rFonts w:eastAsia="SimSun"/>
          <w:bCs/>
          <w:color w:val="000000"/>
          <w:kern w:val="3"/>
          <w:szCs w:val="24"/>
          <w:lang w:eastAsia="hi-IN" w:bidi="hi-IN"/>
        </w:rPr>
        <w:t xml:space="preserve"> 5</w:t>
      </w:r>
      <w:r w:rsidRPr="00962195">
        <w:rPr>
          <w:rFonts w:eastAsia="SimSun"/>
          <w:bCs/>
          <w:color w:val="000000"/>
          <w:kern w:val="3"/>
          <w:szCs w:val="24"/>
          <w:lang w:eastAsia="hi-IN" w:bidi="hi-IN"/>
        </w:rPr>
        <w:t xml:space="preserve"> ust.1</w:t>
      </w:r>
    </w:p>
    <w:p w14:paraId="2F1C3B6C" w14:textId="6B91755D" w:rsidR="00962195" w:rsidRPr="00962195" w:rsidRDefault="00962195" w:rsidP="00054FFC">
      <w:pPr>
        <w:numPr>
          <w:ilvl w:val="0"/>
          <w:numId w:val="43"/>
        </w:numPr>
        <w:jc w:val="both"/>
        <w:rPr>
          <w:rFonts w:eastAsia="SimSun" w:cs="Mangal"/>
          <w:kern w:val="3"/>
          <w:szCs w:val="24"/>
          <w:lang w:eastAsia="hi-IN" w:bidi="hi-IN"/>
        </w:rPr>
      </w:pPr>
      <w:r w:rsidRPr="00962195">
        <w:rPr>
          <w:rFonts w:eastAsia="SimSun" w:cs="Mangal"/>
          <w:kern w:val="3"/>
          <w:szCs w:val="24"/>
          <w:lang w:eastAsia="hi-IN" w:bidi="hi-IN"/>
        </w:rPr>
        <w:t xml:space="preserve">odstąpienia od umowy przez którąkolwiek ze stron z przyczyn leżących po stronie </w:t>
      </w:r>
      <w:r w:rsidR="00B84A7B">
        <w:rPr>
          <w:rFonts w:eastAsia="SimSun" w:cs="Mangal"/>
          <w:kern w:val="3"/>
          <w:szCs w:val="24"/>
          <w:lang w:eastAsia="hi-IN" w:bidi="hi-IN"/>
        </w:rPr>
        <w:t>Wykonawcy</w:t>
      </w:r>
      <w:r w:rsidRPr="00962195">
        <w:rPr>
          <w:rFonts w:eastAsia="SimSun" w:cs="Mangal"/>
          <w:kern w:val="3"/>
          <w:szCs w:val="24"/>
          <w:lang w:eastAsia="hi-IN" w:bidi="hi-IN"/>
        </w:rPr>
        <w:t xml:space="preserve"> w wysokości 10 % wynagrodzenia umownego określonego w </w:t>
      </w:r>
      <w:r w:rsidRPr="00962195">
        <w:rPr>
          <w:rFonts w:eastAsia="SimSun"/>
          <w:bCs/>
          <w:color w:val="000000"/>
          <w:kern w:val="3"/>
          <w:szCs w:val="24"/>
          <w:lang w:eastAsia="hi-IN" w:bidi="hi-IN"/>
        </w:rPr>
        <w:t>§</w:t>
      </w:r>
      <w:r w:rsidRPr="00962195">
        <w:rPr>
          <w:rFonts w:eastAsia="SimSun" w:cs="Mangal"/>
          <w:kern w:val="3"/>
          <w:szCs w:val="24"/>
          <w:lang w:eastAsia="hi-IN" w:bidi="hi-IN"/>
        </w:rPr>
        <w:t xml:space="preserve"> </w:t>
      </w:r>
      <w:r w:rsidR="00B84A7B">
        <w:rPr>
          <w:rFonts w:eastAsia="SimSun" w:cs="Mangal"/>
          <w:kern w:val="3"/>
          <w:szCs w:val="24"/>
          <w:lang w:eastAsia="hi-IN" w:bidi="hi-IN"/>
        </w:rPr>
        <w:t>5</w:t>
      </w:r>
      <w:r w:rsidRPr="00962195">
        <w:rPr>
          <w:rFonts w:eastAsia="SimSun" w:cs="Mangal"/>
          <w:kern w:val="3"/>
          <w:szCs w:val="24"/>
          <w:lang w:eastAsia="hi-IN" w:bidi="hi-IN"/>
        </w:rPr>
        <w:t xml:space="preserve"> ust.</w:t>
      </w:r>
      <w:r w:rsidR="00B84A7B">
        <w:rPr>
          <w:rFonts w:eastAsia="SimSun" w:cs="Mangal"/>
          <w:kern w:val="3"/>
          <w:szCs w:val="24"/>
          <w:lang w:eastAsia="hi-IN" w:bidi="hi-IN"/>
        </w:rPr>
        <w:t>2</w:t>
      </w:r>
      <w:r w:rsidRPr="00962195">
        <w:rPr>
          <w:rFonts w:eastAsia="SimSun" w:cs="Mangal"/>
          <w:kern w:val="3"/>
          <w:szCs w:val="24"/>
          <w:lang w:eastAsia="hi-IN" w:bidi="hi-IN"/>
        </w:rPr>
        <w:t>.</w:t>
      </w:r>
    </w:p>
    <w:p w14:paraId="1904CBBD" w14:textId="77777777" w:rsidR="00B84A7B" w:rsidRPr="00B84A7B" w:rsidRDefault="00B84A7B" w:rsidP="00054FFC">
      <w:pPr>
        <w:pStyle w:val="Akapitzlist"/>
        <w:widowControl w:val="0"/>
        <w:numPr>
          <w:ilvl w:val="0"/>
          <w:numId w:val="42"/>
        </w:numPr>
        <w:jc w:val="both"/>
        <w:rPr>
          <w:rFonts w:eastAsia="SimSun" w:cs="Mangal"/>
          <w:vanish/>
          <w:kern w:val="3"/>
          <w:lang w:eastAsia="hi-IN" w:bidi="hi-IN"/>
        </w:rPr>
      </w:pPr>
    </w:p>
    <w:p w14:paraId="692072AD" w14:textId="18FC102A" w:rsidR="00962195" w:rsidRPr="00962195" w:rsidRDefault="00962195" w:rsidP="00054FFC">
      <w:pPr>
        <w:numPr>
          <w:ilvl w:val="0"/>
          <w:numId w:val="42"/>
        </w:numPr>
        <w:jc w:val="both"/>
        <w:rPr>
          <w:rFonts w:eastAsia="SimSun" w:cs="Mangal"/>
          <w:kern w:val="3"/>
          <w:szCs w:val="24"/>
          <w:lang w:eastAsia="hi-IN" w:bidi="hi-IN"/>
        </w:rPr>
      </w:pPr>
      <w:r w:rsidRPr="00962195">
        <w:rPr>
          <w:rFonts w:eastAsia="SimSun" w:cs="Mangal"/>
          <w:kern w:val="3"/>
          <w:szCs w:val="24"/>
          <w:lang w:eastAsia="hi-IN" w:bidi="hi-IN"/>
        </w:rPr>
        <w:t>W przypadku, gdy kary umowne o których mowa w ust.1 nie zrekompensują w pełni poniesionej szkody, strony dopuszczają możliwość dochodzenia odszkodowania uzupełniającego na zasadach ogólnych.</w:t>
      </w:r>
    </w:p>
    <w:p w14:paraId="5F88E6FD" w14:textId="221264A2" w:rsidR="008506CF" w:rsidRDefault="008506CF" w:rsidP="00D812DA">
      <w:pPr>
        <w:pStyle w:val="Standard"/>
        <w:spacing w:line="276" w:lineRule="auto"/>
        <w:ind w:left="360"/>
        <w:jc w:val="both"/>
      </w:pPr>
    </w:p>
    <w:p w14:paraId="36AB63D5" w14:textId="6821B912" w:rsidR="008506CF" w:rsidRDefault="008506CF" w:rsidP="00D812DA">
      <w:pPr>
        <w:pStyle w:val="Standard"/>
        <w:spacing w:line="276" w:lineRule="auto"/>
        <w:ind w:left="360"/>
        <w:jc w:val="both"/>
      </w:pPr>
    </w:p>
    <w:p w14:paraId="26BF8AEC" w14:textId="60FD80BB" w:rsidR="00073987" w:rsidRPr="00962195" w:rsidRDefault="00666B29" w:rsidP="008022C0">
      <w:pPr>
        <w:pStyle w:val="Standard"/>
        <w:spacing w:line="276" w:lineRule="auto"/>
        <w:jc w:val="center"/>
      </w:pPr>
      <w:r>
        <w:rPr>
          <w:b/>
          <w:bCs/>
        </w:rPr>
        <w:t xml:space="preserve">§  </w:t>
      </w:r>
      <w:r w:rsidR="00962195" w:rsidRPr="00962195">
        <w:rPr>
          <w:b/>
          <w:bCs/>
        </w:rPr>
        <w:t>8</w:t>
      </w:r>
    </w:p>
    <w:p w14:paraId="1D41451F" w14:textId="4301213E" w:rsidR="00073987" w:rsidRDefault="00FF1BFD" w:rsidP="00B61D1C">
      <w:pPr>
        <w:pStyle w:val="Standard"/>
        <w:numPr>
          <w:ilvl w:val="0"/>
          <w:numId w:val="22"/>
        </w:numPr>
        <w:spacing w:line="276" w:lineRule="auto"/>
        <w:jc w:val="both"/>
      </w:pPr>
      <w:r>
        <w:t>Zamawiający może</w:t>
      </w:r>
      <w:r w:rsidR="00B84A7B">
        <w:t xml:space="preserve"> w trybie natychmiastowym</w:t>
      </w:r>
      <w:r>
        <w:t xml:space="preserve"> odstąpić od umowy </w:t>
      </w:r>
      <w:r w:rsidR="00E66FDC">
        <w:t>jeżeli Wykonawca nie wywiązuje się ze świadczonych usług zgodnie z umową, nienależycie wykonuje swoje zobowiązania umowne lub narusza postanowienia niniejszej umowy.</w:t>
      </w:r>
    </w:p>
    <w:p w14:paraId="4670A1DA" w14:textId="77777777" w:rsidR="004D10AA" w:rsidRDefault="00FF1BFD" w:rsidP="004D10AA">
      <w:pPr>
        <w:pStyle w:val="Standard"/>
        <w:numPr>
          <w:ilvl w:val="0"/>
          <w:numId w:val="22"/>
        </w:numPr>
        <w:spacing w:line="276" w:lineRule="auto"/>
        <w:jc w:val="both"/>
      </w:pPr>
      <w:r>
        <w:t xml:space="preserve"> Zamawiający może odstąpić  od umowy w terminie 30 dni od powzięcia wiadomości o wystąpieniu istotnej zmiany okoliczności powodującej, </w:t>
      </w:r>
      <w:r w:rsidR="008B1193">
        <w:t>ż</w:t>
      </w:r>
      <w:r>
        <w:t>e wykonanie umowy nie leży w interesie publicznym, czego nie można było przewidzieć w chwili zawarcia umowy.  W takim wypadku Wykonawca może jedynie żądać wynagrodzenia należnego mu z tytułu wykonania części umowy zrealizowanej do dnia, w którym się o powyższym dowiedział.</w:t>
      </w:r>
    </w:p>
    <w:p w14:paraId="71A6740F" w14:textId="2B5A68BB" w:rsidR="00E66FDC" w:rsidRPr="004D10AA" w:rsidRDefault="004D10AA" w:rsidP="004D10AA">
      <w:pPr>
        <w:pStyle w:val="Standard"/>
        <w:numPr>
          <w:ilvl w:val="0"/>
          <w:numId w:val="22"/>
        </w:numPr>
        <w:spacing w:line="276" w:lineRule="auto"/>
        <w:jc w:val="both"/>
      </w:pPr>
      <w:r w:rsidRPr="004D10AA">
        <w:rPr>
          <w:color w:val="000000"/>
        </w:rPr>
        <w:t xml:space="preserve">Umowa zostaje zawarta na czas określony od dnia 01.01.2021 r. do dnia 31.12.2021 r. </w:t>
      </w:r>
      <w:r w:rsidRPr="004D10AA">
        <w:rPr>
          <w:rFonts w:eastAsia="SimSun" w:cs="Mangal"/>
          <w:color w:val="000000"/>
          <w:lang w:eastAsia="hi-IN" w:bidi="hi-IN"/>
        </w:rPr>
        <w:t xml:space="preserve">z możliwością jej wypowiedzenia przez każdą ze Stron z jednomiesięcznym okresem wypowiedzenia, </w:t>
      </w:r>
      <w:r w:rsidR="00E66FDC" w:rsidRPr="004D10AA">
        <w:rPr>
          <w:color w:val="000000"/>
        </w:rPr>
        <w:t>ze skutkiem  na ostatni dzień miesiąca.</w:t>
      </w:r>
    </w:p>
    <w:p w14:paraId="19BF5E69" w14:textId="367F1EDC" w:rsidR="00E66FDC" w:rsidRDefault="00E66FDC" w:rsidP="00B61D1C">
      <w:pPr>
        <w:pStyle w:val="NormalnyWeb"/>
        <w:numPr>
          <w:ilvl w:val="0"/>
          <w:numId w:val="22"/>
        </w:numPr>
        <w:spacing w:before="0" w:beforeAutospacing="0" w:after="0"/>
        <w:rPr>
          <w:color w:val="000000"/>
        </w:rPr>
      </w:pPr>
      <w:r>
        <w:rPr>
          <w:color w:val="000000"/>
        </w:rPr>
        <w:t xml:space="preserve"> Wypowiedzenie składa się w formie pisemnej pod rygorem nieważności i zawierające uzasadnienie.</w:t>
      </w:r>
    </w:p>
    <w:p w14:paraId="76F7531D" w14:textId="77777777" w:rsidR="00E66FDC" w:rsidRDefault="00E66FDC" w:rsidP="00E66FDC">
      <w:pPr>
        <w:pStyle w:val="Standard"/>
        <w:spacing w:line="276" w:lineRule="auto"/>
        <w:ind w:left="360"/>
        <w:jc w:val="both"/>
      </w:pPr>
    </w:p>
    <w:p w14:paraId="33B9893F" w14:textId="77777777" w:rsidR="00073987" w:rsidRDefault="00073987" w:rsidP="008022C0">
      <w:pPr>
        <w:pStyle w:val="Standard"/>
        <w:spacing w:line="276" w:lineRule="auto"/>
        <w:jc w:val="both"/>
        <w:rPr>
          <w:b/>
          <w:bCs/>
        </w:rPr>
      </w:pPr>
    </w:p>
    <w:p w14:paraId="6FD2FB45" w14:textId="119E6DEC" w:rsidR="00073987" w:rsidRDefault="00666B29" w:rsidP="001B5D45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D10AA">
        <w:rPr>
          <w:b/>
          <w:bCs/>
        </w:rPr>
        <w:t>9</w:t>
      </w:r>
    </w:p>
    <w:p w14:paraId="0BFE678D" w14:textId="77777777" w:rsidR="00073987" w:rsidRDefault="00FF1BFD" w:rsidP="00B61D1C">
      <w:pPr>
        <w:pStyle w:val="Standard"/>
        <w:numPr>
          <w:ilvl w:val="0"/>
          <w:numId w:val="20"/>
        </w:numPr>
        <w:spacing w:line="276" w:lineRule="auto"/>
        <w:ind w:left="360"/>
        <w:jc w:val="both"/>
      </w:pPr>
      <w:r>
        <w:t>Osobą odpowiedzialną za wykonanie przedmiotu zamówienia z ramienia Wykonawcy będzie:</w:t>
      </w:r>
    </w:p>
    <w:p w14:paraId="39D74BD6" w14:textId="01C64D42" w:rsidR="00073987" w:rsidRDefault="00CE2F37" w:rsidP="001B5D45">
      <w:pPr>
        <w:pStyle w:val="Standard"/>
        <w:spacing w:line="276" w:lineRule="auto"/>
        <w:ind w:left="360"/>
        <w:jc w:val="both"/>
      </w:pPr>
      <w:r>
        <w:t>…………………………………………………………………………………………..</w:t>
      </w:r>
    </w:p>
    <w:p w14:paraId="77F8B9B3" w14:textId="0B9AFE62" w:rsidR="00073987" w:rsidRDefault="00FF1BFD" w:rsidP="001B5D45">
      <w:pPr>
        <w:pStyle w:val="Standard"/>
        <w:numPr>
          <w:ilvl w:val="0"/>
          <w:numId w:val="16"/>
        </w:numPr>
        <w:spacing w:line="276" w:lineRule="auto"/>
        <w:ind w:left="360"/>
        <w:jc w:val="both"/>
      </w:pPr>
      <w:r>
        <w:t xml:space="preserve">Przedstawicielem Zamawiającego będzie </w:t>
      </w:r>
      <w:r w:rsidR="009218D4">
        <w:t>:</w:t>
      </w:r>
      <w:r w:rsidR="004D10AA">
        <w:t xml:space="preserve"> Pani </w:t>
      </w:r>
      <w:r w:rsidR="009218D4">
        <w:t xml:space="preserve"> </w:t>
      </w:r>
      <w:r w:rsidR="00864B35">
        <w:t xml:space="preserve">Jadwiga </w:t>
      </w:r>
      <w:proofErr w:type="spellStart"/>
      <w:r w:rsidR="00864B35">
        <w:t>Wojteczek</w:t>
      </w:r>
      <w:proofErr w:type="spellEnd"/>
      <w:r w:rsidR="00864B35">
        <w:t xml:space="preserve"> </w:t>
      </w:r>
    </w:p>
    <w:p w14:paraId="1BF912F2" w14:textId="77777777" w:rsidR="00073987" w:rsidRDefault="00073987" w:rsidP="001B5D45">
      <w:pPr>
        <w:pStyle w:val="Standard"/>
        <w:spacing w:line="276" w:lineRule="auto"/>
        <w:jc w:val="both"/>
      </w:pPr>
    </w:p>
    <w:p w14:paraId="3D589EC3" w14:textId="63068CE7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D10AA">
        <w:rPr>
          <w:b/>
          <w:bCs/>
        </w:rPr>
        <w:t>10</w:t>
      </w:r>
    </w:p>
    <w:p w14:paraId="2B5C5427" w14:textId="77777777" w:rsidR="001B5D45" w:rsidRPr="00590D1C" w:rsidRDefault="001B5D45" w:rsidP="00B61D1C">
      <w:pPr>
        <w:pStyle w:val="Akapitzlist"/>
        <w:numPr>
          <w:ilvl w:val="0"/>
          <w:numId w:val="24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590D1C">
        <w:t>Wszelkie zmiany postanowień Umowy wymagają formy pisemnej pod rygorem nieważności.</w:t>
      </w:r>
    </w:p>
    <w:p w14:paraId="10153543" w14:textId="7406FE9F" w:rsidR="001B5D45" w:rsidRPr="00590D1C" w:rsidRDefault="001B5D45" w:rsidP="00B61D1C">
      <w:pPr>
        <w:pStyle w:val="Akapitzlist"/>
        <w:numPr>
          <w:ilvl w:val="0"/>
          <w:numId w:val="24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590D1C">
        <w:lastRenderedPageBreak/>
        <w:t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</w:t>
      </w:r>
    </w:p>
    <w:p w14:paraId="18A8FDB2" w14:textId="77777777" w:rsidR="001B5D45" w:rsidRPr="00590D1C" w:rsidRDefault="001B5D45" w:rsidP="00B61D1C">
      <w:pPr>
        <w:pStyle w:val="Akapitzlist"/>
        <w:numPr>
          <w:ilvl w:val="0"/>
          <w:numId w:val="24"/>
        </w:numPr>
        <w:tabs>
          <w:tab w:val="num" w:pos="284"/>
        </w:tabs>
        <w:autoSpaceDN/>
        <w:spacing w:line="276" w:lineRule="auto"/>
        <w:jc w:val="both"/>
        <w:textAlignment w:val="auto"/>
      </w:pPr>
      <w:r w:rsidRPr="00590D1C">
        <w:t xml:space="preserve">Niezależnie od okoliczności wymienionych w ust. 2 Zamawiający ma prawo dokonywać zmian umowy dotyczących w szczególności: </w:t>
      </w:r>
    </w:p>
    <w:p w14:paraId="26194B8A" w14:textId="77777777" w:rsidR="001B5D45" w:rsidRPr="00590D1C" w:rsidRDefault="001B5D45" w:rsidP="005004EC">
      <w:pPr>
        <w:pStyle w:val="Akapitzlist"/>
        <w:tabs>
          <w:tab w:val="num" w:pos="567"/>
          <w:tab w:val="num" w:pos="1080"/>
        </w:tabs>
        <w:autoSpaceDN/>
        <w:spacing w:line="276" w:lineRule="auto"/>
        <w:ind w:left="284"/>
        <w:contextualSpacing/>
        <w:jc w:val="both"/>
        <w:textAlignment w:val="auto"/>
      </w:pPr>
      <w:r w:rsidRPr="00590D1C">
        <w:t>1) Zmiany terminu realizacji umowy na wskutek zaistnienia uzasadnionych przesłanek,</w:t>
      </w:r>
    </w:p>
    <w:p w14:paraId="5F1E964D" w14:textId="77777777" w:rsidR="00A776E5" w:rsidRDefault="001B5D45" w:rsidP="00A776E5">
      <w:pPr>
        <w:pStyle w:val="Akapitzlist"/>
        <w:tabs>
          <w:tab w:val="num" w:pos="567"/>
          <w:tab w:val="num" w:pos="1080"/>
        </w:tabs>
        <w:autoSpaceDN/>
        <w:spacing w:line="276" w:lineRule="auto"/>
        <w:ind w:left="284"/>
        <w:contextualSpacing/>
        <w:jc w:val="both"/>
        <w:textAlignment w:val="auto"/>
      </w:pPr>
      <w:r w:rsidRPr="00590D1C">
        <w:t>2) Udzielenia w trakcie realizacji umowy zamówień dodatkowych związanych z realizacją zamówienia podstawowego.</w:t>
      </w:r>
    </w:p>
    <w:p w14:paraId="4325CD9B" w14:textId="1175F88B" w:rsidR="005004EC" w:rsidRPr="00590D1C" w:rsidRDefault="00A776E5" w:rsidP="00A776E5">
      <w:pPr>
        <w:pStyle w:val="Akapitzlist"/>
        <w:tabs>
          <w:tab w:val="num" w:pos="567"/>
          <w:tab w:val="num" w:pos="1080"/>
        </w:tabs>
        <w:autoSpaceDN/>
        <w:spacing w:line="276" w:lineRule="auto"/>
        <w:ind w:left="284"/>
        <w:contextualSpacing/>
        <w:jc w:val="both"/>
        <w:textAlignment w:val="auto"/>
      </w:pPr>
      <w:r>
        <w:t xml:space="preserve">3) </w:t>
      </w:r>
      <w:r w:rsidR="005004EC" w:rsidRPr="00590D1C">
        <w:t>Zmiany obowiązujących przepisów, jeżeli konieczne będzie dostosowanie treści umowy do aktualnego stanu prawnego;</w:t>
      </w:r>
    </w:p>
    <w:p w14:paraId="1C4D8462" w14:textId="76CF2083" w:rsidR="005004EC" w:rsidRDefault="005004EC" w:rsidP="00054FFC">
      <w:pPr>
        <w:pStyle w:val="Akapitzlist"/>
        <w:numPr>
          <w:ilvl w:val="0"/>
          <w:numId w:val="33"/>
        </w:numPr>
        <w:autoSpaceDN/>
        <w:spacing w:line="276" w:lineRule="auto"/>
        <w:contextualSpacing/>
        <w:jc w:val="both"/>
        <w:textAlignment w:val="auto"/>
      </w:pPr>
      <w:r w:rsidRPr="00590D1C">
        <w:t>Zmiany stawki podatku VAT.</w:t>
      </w:r>
    </w:p>
    <w:p w14:paraId="64DC6B9B" w14:textId="64DA2AB7" w:rsidR="005004EC" w:rsidRDefault="005004EC" w:rsidP="00B61D1C">
      <w:pPr>
        <w:pStyle w:val="Akapitzlist"/>
        <w:numPr>
          <w:ilvl w:val="0"/>
          <w:numId w:val="24"/>
        </w:numPr>
        <w:autoSpaceDN/>
        <w:spacing w:line="276" w:lineRule="auto"/>
        <w:contextualSpacing/>
        <w:jc w:val="both"/>
        <w:textAlignment w:val="auto"/>
      </w:pPr>
      <w:r w:rsidRPr="00590D1C">
        <w:t>Strona występująca o zmianę postanowień umowy zobowiązana jest do udokumentowania zaistnienia okoliczności, o których mowa w niniejszym paragrafie.</w:t>
      </w:r>
    </w:p>
    <w:p w14:paraId="77190880" w14:textId="69086E38" w:rsidR="005004EC" w:rsidRPr="00590D1C" w:rsidRDefault="005004EC" w:rsidP="00B61D1C">
      <w:pPr>
        <w:pStyle w:val="Akapitzlist"/>
        <w:numPr>
          <w:ilvl w:val="0"/>
          <w:numId w:val="25"/>
        </w:numPr>
        <w:autoSpaceDN/>
        <w:spacing w:line="276" w:lineRule="auto"/>
        <w:contextualSpacing/>
        <w:jc w:val="both"/>
        <w:textAlignment w:val="auto"/>
      </w:pPr>
      <w:r>
        <w:t>Wniosek o zmianę postanowień umowy musi być wyrażony na piśmie.</w:t>
      </w:r>
    </w:p>
    <w:p w14:paraId="1668059F" w14:textId="77777777" w:rsidR="005004EC" w:rsidRDefault="005004EC" w:rsidP="008E2291">
      <w:pPr>
        <w:pStyle w:val="Akapitzlist"/>
        <w:shd w:val="clear" w:color="auto" w:fill="FFFFFF"/>
        <w:tabs>
          <w:tab w:val="left" w:pos="1774"/>
        </w:tabs>
        <w:spacing w:line="276" w:lineRule="auto"/>
        <w:jc w:val="both"/>
      </w:pPr>
    </w:p>
    <w:p w14:paraId="59DFA1E8" w14:textId="53581947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4D10AA">
        <w:rPr>
          <w:b/>
          <w:bCs/>
        </w:rPr>
        <w:t>11</w:t>
      </w:r>
    </w:p>
    <w:p w14:paraId="58217077" w14:textId="77777777" w:rsidR="00073987" w:rsidRDefault="00FF1BFD" w:rsidP="008022C0">
      <w:pPr>
        <w:pStyle w:val="Standard"/>
        <w:numPr>
          <w:ilvl w:val="3"/>
          <w:numId w:val="16"/>
        </w:numPr>
        <w:spacing w:line="276" w:lineRule="auto"/>
        <w:jc w:val="both"/>
      </w:pPr>
      <w:r>
        <w:t>W sprawach nie uregulowanych w niniejszej umowie zastosowanie mają przepisy Kodeksu   Cywilnego.</w:t>
      </w:r>
    </w:p>
    <w:p w14:paraId="15E46511" w14:textId="77777777" w:rsidR="0072661E" w:rsidRPr="00FF6F58" w:rsidRDefault="0072661E" w:rsidP="008022C0">
      <w:pPr>
        <w:pStyle w:val="Standard"/>
        <w:numPr>
          <w:ilvl w:val="3"/>
          <w:numId w:val="16"/>
        </w:numPr>
        <w:spacing w:line="276" w:lineRule="auto"/>
        <w:jc w:val="both"/>
      </w:pPr>
      <w:r w:rsidRPr="00FF6F58">
        <w:t>Ewentualne spory wynikłe z wykonywania umowy rozstrzygane będą przez właściwy sąd dla Zamawiającego.</w:t>
      </w:r>
    </w:p>
    <w:p w14:paraId="5EC29342" w14:textId="77777777" w:rsidR="00073987" w:rsidRDefault="00073987" w:rsidP="008022C0">
      <w:pPr>
        <w:pStyle w:val="Standard"/>
        <w:spacing w:line="276" w:lineRule="auto"/>
        <w:jc w:val="both"/>
      </w:pPr>
    </w:p>
    <w:p w14:paraId="6998373F" w14:textId="131548EC" w:rsidR="00073987" w:rsidRDefault="00666B29" w:rsidP="008022C0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§ 1</w:t>
      </w:r>
      <w:r w:rsidR="004D10AA">
        <w:rPr>
          <w:b/>
          <w:bCs/>
        </w:rPr>
        <w:t>2</w:t>
      </w:r>
    </w:p>
    <w:p w14:paraId="16108314" w14:textId="41F65E4D" w:rsidR="00073987" w:rsidRDefault="00FF1BFD" w:rsidP="00726E63">
      <w:pPr>
        <w:pStyle w:val="Standard"/>
        <w:spacing w:line="276" w:lineRule="auto"/>
      </w:pPr>
      <w:r>
        <w:t xml:space="preserve">Umowę niniejszą sporządzono w </w:t>
      </w:r>
      <w:r w:rsidR="00C50FB5">
        <w:t>dwóch</w:t>
      </w:r>
      <w:r>
        <w:t xml:space="preserve"> jednobrzmiących egzemplarzach</w:t>
      </w:r>
    </w:p>
    <w:p w14:paraId="12814D91" w14:textId="77777777" w:rsidR="00073987" w:rsidRDefault="00073987" w:rsidP="008022C0">
      <w:pPr>
        <w:pStyle w:val="Standard"/>
        <w:spacing w:line="276" w:lineRule="auto"/>
        <w:jc w:val="both"/>
      </w:pPr>
    </w:p>
    <w:p w14:paraId="0589691B" w14:textId="0650B0EA" w:rsidR="00073987" w:rsidRDefault="00666B29" w:rsidP="008022C0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  <w:r w:rsidR="004D10AA">
        <w:rPr>
          <w:b/>
        </w:rPr>
        <w:t>3</w:t>
      </w:r>
    </w:p>
    <w:p w14:paraId="2AFBF919" w14:textId="77777777" w:rsidR="00DA79D7" w:rsidRDefault="00DA79D7" w:rsidP="00DA79D7">
      <w:pPr>
        <w:pStyle w:val="Akapitzlist"/>
        <w:widowControl w:val="0"/>
        <w:tabs>
          <w:tab w:val="left" w:pos="-11"/>
          <w:tab w:val="left" w:pos="481"/>
        </w:tabs>
        <w:spacing w:line="276" w:lineRule="auto"/>
        <w:ind w:left="0"/>
        <w:jc w:val="center"/>
        <w:rPr>
          <w:color w:val="FF0000"/>
        </w:rPr>
      </w:pPr>
      <w:r w:rsidRPr="00D05E42">
        <w:t>Klauzula informacyjna</w:t>
      </w:r>
    </w:p>
    <w:p w14:paraId="1F900322" w14:textId="77777777" w:rsidR="00DA79D7" w:rsidRPr="00701417" w:rsidRDefault="00DA79D7" w:rsidP="00B61D1C">
      <w:pPr>
        <w:pStyle w:val="Standard"/>
        <w:widowControl/>
        <w:numPr>
          <w:ilvl w:val="0"/>
          <w:numId w:val="27"/>
        </w:numPr>
        <w:spacing w:line="276" w:lineRule="auto"/>
        <w:ind w:left="426" w:hanging="426"/>
        <w:jc w:val="both"/>
        <w:textAlignment w:val="auto"/>
        <w:rPr>
          <w:rStyle w:val="apple-converted-space"/>
        </w:rPr>
      </w:pPr>
      <w:r w:rsidRPr="00701417">
        <w:t>Administratorem danych osobowych jest Dom Pomocy Społecznej z siedzibą w Ostrowcu Św., os. Słoneczne 49. email</w:t>
      </w:r>
      <w:r w:rsidRPr="00701417">
        <w:rPr>
          <w:rStyle w:val="apple-converted-space"/>
        </w:rPr>
        <w:t>: sloneczne@domypomocy.pl, tel. nr tel.: 41 266 55 53.</w:t>
      </w:r>
    </w:p>
    <w:p w14:paraId="72D4FB07" w14:textId="77777777" w:rsidR="00DA79D7" w:rsidRPr="00701417" w:rsidRDefault="00DA79D7" w:rsidP="00B61D1C">
      <w:pPr>
        <w:pStyle w:val="Standard"/>
        <w:widowControl/>
        <w:numPr>
          <w:ilvl w:val="0"/>
          <w:numId w:val="27"/>
        </w:numPr>
        <w:spacing w:line="276" w:lineRule="auto"/>
        <w:ind w:left="426" w:hanging="426"/>
        <w:jc w:val="both"/>
        <w:textAlignment w:val="auto"/>
      </w:pPr>
      <w:r w:rsidRPr="00701417">
        <w:t xml:space="preserve">Kontakt do Inspektora Ochrony Danych - </w:t>
      </w:r>
      <w:r w:rsidRPr="00701417">
        <w:rPr>
          <w:rFonts w:eastAsia="Times New Roman"/>
        </w:rPr>
        <w:t xml:space="preserve">email: </w:t>
      </w:r>
      <w:hyperlink r:id="rId7" w:history="1">
        <w:r w:rsidRPr="00701417">
          <w:rPr>
            <w:rStyle w:val="Hipercze"/>
            <w:rFonts w:eastAsia="Times New Roman"/>
          </w:rPr>
          <w:t>iod@arx.net.pl</w:t>
        </w:r>
      </w:hyperlink>
    </w:p>
    <w:p w14:paraId="6FAF26EA" w14:textId="77777777" w:rsidR="00DA79D7" w:rsidRPr="00701417" w:rsidRDefault="00DA79D7" w:rsidP="00B61D1C">
      <w:pPr>
        <w:pStyle w:val="Standard"/>
        <w:widowControl/>
        <w:numPr>
          <w:ilvl w:val="0"/>
          <w:numId w:val="27"/>
        </w:numPr>
        <w:spacing w:line="276" w:lineRule="auto"/>
        <w:ind w:left="426" w:hanging="426"/>
        <w:jc w:val="both"/>
        <w:textAlignment w:val="auto"/>
      </w:pPr>
      <w:r w:rsidRPr="00701417">
        <w:t>Dane osobowe są przetwarzane w celu zawarcia i realizacji umowy, na podstawie art. 6 ust. 1 lit. b) RODO oraz wypełnienia obowiązków prawnych wynikających m.in. z przepisów podatkowych i przepisów o rachunkowości na podstawie art. 6 ust. 1 lit. c) RODO.</w:t>
      </w:r>
    </w:p>
    <w:p w14:paraId="2D74C416" w14:textId="77777777" w:rsidR="00DA79D7" w:rsidRPr="00701417" w:rsidRDefault="00DA79D7" w:rsidP="00B61D1C">
      <w:pPr>
        <w:pStyle w:val="Standard"/>
        <w:widowControl/>
        <w:numPr>
          <w:ilvl w:val="0"/>
          <w:numId w:val="27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t>Odbiorcami danych osobowych mogą być podmioty upoważnione do ich otrzymywania na podstawie przepisów prawa</w:t>
      </w:r>
      <w:r w:rsidRPr="00701417">
        <w:rPr>
          <w:shd w:val="clear" w:color="auto" w:fill="FFFFFF"/>
        </w:rPr>
        <w:t xml:space="preserve"> oraz podmioty przetwarzające dane na zlecenie Administratora..</w:t>
      </w:r>
    </w:p>
    <w:p w14:paraId="73935B2D" w14:textId="77777777" w:rsidR="00DA79D7" w:rsidRPr="00701417" w:rsidRDefault="00DA79D7" w:rsidP="00B61D1C">
      <w:pPr>
        <w:pStyle w:val="Standard"/>
        <w:widowControl/>
        <w:numPr>
          <w:ilvl w:val="0"/>
          <w:numId w:val="27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t>Dane osobowe będą przechowywane przez okres trwania współpracy, a także później przez okres przedawnienia potencjalnych roszczeń, określony w przepisach prawa lub przez okres archiwizacji dokumentów zgodnie z jednolitym rzeczowym wykazem akt</w:t>
      </w:r>
      <w:r w:rsidRPr="00701417">
        <w:rPr>
          <w:shd w:val="clear" w:color="auto" w:fill="FFFFFF"/>
        </w:rPr>
        <w:t>.</w:t>
      </w:r>
    </w:p>
    <w:p w14:paraId="771DCFB8" w14:textId="77777777" w:rsidR="00DA79D7" w:rsidRPr="00701417" w:rsidRDefault="00DA79D7" w:rsidP="00B61D1C">
      <w:pPr>
        <w:pStyle w:val="Standard"/>
        <w:widowControl/>
        <w:numPr>
          <w:ilvl w:val="0"/>
          <w:numId w:val="27"/>
        </w:numPr>
        <w:spacing w:line="276" w:lineRule="auto"/>
        <w:ind w:left="426" w:hanging="426"/>
        <w:jc w:val="both"/>
        <w:textAlignment w:val="auto"/>
        <w:rPr>
          <w:shd w:val="clear" w:color="auto" w:fill="FFFFFF"/>
        </w:rPr>
      </w:pPr>
      <w:r w:rsidRPr="00701417">
        <w:rPr>
          <w:rFonts w:eastAsia="Times New Roman"/>
        </w:rPr>
        <w:t>Przysługuje Pani/Panu prawo do:</w:t>
      </w:r>
    </w:p>
    <w:p w14:paraId="4DB6C825" w14:textId="77777777" w:rsidR="00DA79D7" w:rsidRPr="00701417" w:rsidRDefault="00DA79D7" w:rsidP="00B61D1C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</w:pPr>
      <w:r w:rsidRPr="00701417">
        <w:t>prawo dostępu do danych osobowych Pani/Pana dotyczących,</w:t>
      </w:r>
    </w:p>
    <w:p w14:paraId="7829087B" w14:textId="77777777" w:rsidR="00DA79D7" w:rsidRPr="00701417" w:rsidRDefault="00DA79D7" w:rsidP="00B61D1C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t xml:space="preserve">prawo do sprostowania Pani/Pana danych osobowych, </w:t>
      </w:r>
    </w:p>
    <w:p w14:paraId="59375D1B" w14:textId="77777777" w:rsidR="00DA79D7" w:rsidRPr="00701417" w:rsidRDefault="00DA79D7" w:rsidP="00B61D1C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t>prawo żądania od administratora ograniczenia przetwarzania danych osobowych z zastrzeżeniem przypadków, o których mowa w art. 18 ust. 2 RODO,</w:t>
      </w:r>
    </w:p>
    <w:p w14:paraId="3BFBA98E" w14:textId="77777777" w:rsidR="00DA79D7" w:rsidRPr="00701417" w:rsidRDefault="00DA79D7" w:rsidP="00B61D1C">
      <w:pPr>
        <w:pStyle w:val="Akapitzlist"/>
        <w:numPr>
          <w:ilvl w:val="0"/>
          <w:numId w:val="26"/>
        </w:numPr>
        <w:shd w:val="clear" w:color="auto" w:fill="FFFFFF"/>
        <w:suppressAutoHyphens w:val="0"/>
        <w:spacing w:line="276" w:lineRule="auto"/>
        <w:ind w:left="420" w:hanging="284"/>
        <w:jc w:val="both"/>
        <w:textAlignment w:val="auto"/>
        <w:rPr>
          <w:i/>
          <w:iCs/>
        </w:rPr>
      </w:pPr>
      <w:r w:rsidRPr="00701417">
        <w:lastRenderedPageBreak/>
        <w:t>Przysługuje Pani/Panu także prawo wniesienia skargi do Prezesa Urzędu Ochrony Danych Osobowych, ul. Stawki 2, 00-193 Warszawa, w sytuacji, gdy uzna Pani/Pan, iż przetwarzanie danych osobowych narusza przepisy ogólnego rozporządzenia o ochronie danych osobowych.</w:t>
      </w:r>
    </w:p>
    <w:p w14:paraId="40A470C5" w14:textId="77777777" w:rsidR="00DA79D7" w:rsidRPr="00701417" w:rsidRDefault="00DA79D7" w:rsidP="00B61D1C">
      <w:pPr>
        <w:pStyle w:val="Standard"/>
        <w:widowControl/>
        <w:numPr>
          <w:ilvl w:val="0"/>
          <w:numId w:val="27"/>
        </w:numPr>
        <w:spacing w:line="276" w:lineRule="auto"/>
        <w:ind w:left="426" w:hanging="426"/>
        <w:jc w:val="both"/>
        <w:textAlignment w:val="auto"/>
      </w:pPr>
      <w:r w:rsidRPr="00701417">
        <w:rPr>
          <w:rFonts w:eastAsia="Times New Roman"/>
        </w:rPr>
        <w:t xml:space="preserve">Podanie danych osobowych </w:t>
      </w:r>
      <w:r w:rsidRPr="00701417">
        <w:rPr>
          <w:shd w:val="clear" w:color="auto" w:fill="FFFFFF"/>
        </w:rPr>
        <w:t xml:space="preserve">jest niezbędne w celu zawarcia i realizacji umowy oraz współpracy. </w:t>
      </w:r>
      <w:r w:rsidRPr="00701417">
        <w:rPr>
          <w:rFonts w:eastAsia="Times New Roman"/>
        </w:rPr>
        <w:t>Odmowa podania danych może skutkować niemożliwością zawarcia i realizacji umowy.</w:t>
      </w:r>
    </w:p>
    <w:p w14:paraId="7F871AA4" w14:textId="77777777" w:rsidR="00DA79D7" w:rsidRPr="00701417" w:rsidRDefault="00DA79D7" w:rsidP="00B61D1C">
      <w:pPr>
        <w:pStyle w:val="Standard"/>
        <w:widowControl/>
        <w:numPr>
          <w:ilvl w:val="0"/>
          <w:numId w:val="27"/>
        </w:numPr>
        <w:spacing w:line="276" w:lineRule="auto"/>
        <w:ind w:left="426" w:hanging="426"/>
        <w:jc w:val="both"/>
        <w:textAlignment w:val="auto"/>
      </w:pPr>
      <w:r w:rsidRPr="00701417">
        <w:rPr>
          <w:rFonts w:eastAsia="Times New Roman"/>
        </w:rPr>
        <w:t xml:space="preserve">Pani/Pana dane osobowe </w:t>
      </w:r>
      <w:r w:rsidRPr="00701417">
        <w:rPr>
          <w:shd w:val="clear" w:color="auto" w:fill="FFFFFF"/>
        </w:rPr>
        <w:t>nie będą podlegać zautomatyzowanemu podejmowaniu decyzji i nie będą profilowane.</w:t>
      </w:r>
    </w:p>
    <w:p w14:paraId="3AB81622" w14:textId="6C7C6C74" w:rsidR="00073987" w:rsidRDefault="00666B29" w:rsidP="008022C0">
      <w:pPr>
        <w:pStyle w:val="Standard"/>
        <w:spacing w:line="276" w:lineRule="auto"/>
        <w:jc w:val="center"/>
        <w:rPr>
          <w:b/>
        </w:rPr>
      </w:pPr>
      <w:r>
        <w:rPr>
          <w:b/>
        </w:rPr>
        <w:t>§ 1</w:t>
      </w:r>
      <w:r w:rsidR="004D10AA">
        <w:rPr>
          <w:b/>
        </w:rPr>
        <w:t>4</w:t>
      </w:r>
    </w:p>
    <w:p w14:paraId="056F2EF2" w14:textId="77777777" w:rsidR="00073987" w:rsidRDefault="0072661E" w:rsidP="00B61D1C">
      <w:pPr>
        <w:pStyle w:val="Akapitzlist"/>
        <w:numPr>
          <w:ilvl w:val="0"/>
          <w:numId w:val="21"/>
        </w:numPr>
        <w:spacing w:line="276" w:lineRule="auto"/>
        <w:jc w:val="both"/>
      </w:pPr>
      <w:r w:rsidRPr="00FF6F58">
        <w:t>Zamawiający</w:t>
      </w:r>
      <w:r w:rsidR="00FF1BFD">
        <w:t xml:space="preserve"> oświadcza, że znany jest mu fakt, iż treść niniejszej umowy, a w szczególności przedmiot umowy i wysokość wynagrodzenia, stanowią informację publiczną w rozumieniu art. 1 ust. 1 ustawy z dnia 6 września 2001 r. o dostępie do</w:t>
      </w:r>
      <w:r>
        <w:t xml:space="preserve"> informacji publicznej</w:t>
      </w:r>
      <w:r w:rsidR="00FF1BFD">
        <w:t>, która podlega udostępnieniu w trybie przedmiotowej ustawy.</w:t>
      </w:r>
    </w:p>
    <w:p w14:paraId="1568A680" w14:textId="77777777" w:rsidR="00073987" w:rsidRDefault="0072661E" w:rsidP="008022C0">
      <w:pPr>
        <w:pStyle w:val="Akapitzlist"/>
        <w:numPr>
          <w:ilvl w:val="0"/>
          <w:numId w:val="19"/>
        </w:numPr>
        <w:spacing w:line="276" w:lineRule="auto"/>
        <w:jc w:val="both"/>
      </w:pPr>
      <w:r w:rsidRPr="00FF6F58">
        <w:t>Zamawiający</w:t>
      </w:r>
      <w:r w:rsidR="00FF1BFD">
        <w:t xml:space="preserve"> wyraża zgodę na udostępnianie w trybie ustawy, o k</w:t>
      </w:r>
      <w:r>
        <w:t xml:space="preserve">tórej mowa  w ust. 1 zawartych </w:t>
      </w:r>
      <w:r w:rsidR="00FF1BFD">
        <w:t>w niniejszej umowie dotyczących go danych osobowyc</w:t>
      </w:r>
      <w:r>
        <w:t xml:space="preserve">h  w zakresie obejmującym imię </w:t>
      </w:r>
      <w:r w:rsidR="00FF1BFD">
        <w:t>i nazwisko.”</w:t>
      </w:r>
    </w:p>
    <w:p w14:paraId="6AC832E5" w14:textId="77777777" w:rsidR="00073987" w:rsidRDefault="00073987" w:rsidP="008022C0">
      <w:pPr>
        <w:pStyle w:val="Standard"/>
        <w:spacing w:line="276" w:lineRule="auto"/>
        <w:jc w:val="both"/>
      </w:pPr>
    </w:p>
    <w:p w14:paraId="1D557673" w14:textId="77777777" w:rsidR="00073987" w:rsidRDefault="00FF1BFD" w:rsidP="008022C0">
      <w:pPr>
        <w:pStyle w:val="Standard"/>
        <w:spacing w:line="276" w:lineRule="auto"/>
        <w:jc w:val="both"/>
      </w:pPr>
      <w:r>
        <w:t xml:space="preserve"> Załącznik: kopia oferty Wykonawcy .</w:t>
      </w:r>
    </w:p>
    <w:p w14:paraId="5C0DCA58" w14:textId="228568FE" w:rsidR="00D261FF" w:rsidRDefault="00D261FF" w:rsidP="008022C0">
      <w:pPr>
        <w:pStyle w:val="Standard"/>
        <w:spacing w:line="276" w:lineRule="auto"/>
        <w:jc w:val="both"/>
      </w:pPr>
    </w:p>
    <w:p w14:paraId="73199DE1" w14:textId="38CAB720" w:rsidR="00726FB1" w:rsidRDefault="00726FB1" w:rsidP="008022C0">
      <w:pPr>
        <w:pStyle w:val="Standard"/>
        <w:spacing w:line="276" w:lineRule="auto"/>
        <w:jc w:val="both"/>
      </w:pPr>
    </w:p>
    <w:p w14:paraId="53E0202A" w14:textId="583EC76B" w:rsidR="00726FB1" w:rsidRDefault="00726FB1" w:rsidP="008022C0">
      <w:pPr>
        <w:pStyle w:val="Standard"/>
        <w:spacing w:line="276" w:lineRule="auto"/>
        <w:jc w:val="both"/>
      </w:pPr>
    </w:p>
    <w:p w14:paraId="7B753DBE" w14:textId="5BCE951D" w:rsidR="00726FB1" w:rsidRDefault="00726FB1" w:rsidP="008022C0">
      <w:pPr>
        <w:pStyle w:val="Standard"/>
        <w:spacing w:line="276" w:lineRule="auto"/>
        <w:jc w:val="both"/>
      </w:pPr>
    </w:p>
    <w:p w14:paraId="1F3B5360" w14:textId="41FA5B8C" w:rsidR="00726FB1" w:rsidRDefault="00726FB1" w:rsidP="008022C0">
      <w:pPr>
        <w:pStyle w:val="Standard"/>
        <w:spacing w:line="276" w:lineRule="auto"/>
        <w:jc w:val="both"/>
      </w:pPr>
    </w:p>
    <w:p w14:paraId="3C96E340" w14:textId="0398DC7B" w:rsidR="00726FB1" w:rsidRDefault="00726FB1" w:rsidP="008022C0">
      <w:pPr>
        <w:pStyle w:val="Standard"/>
        <w:spacing w:line="276" w:lineRule="auto"/>
        <w:jc w:val="both"/>
      </w:pPr>
    </w:p>
    <w:p w14:paraId="1A4F0013" w14:textId="77777777" w:rsidR="00726FB1" w:rsidRDefault="00726FB1" w:rsidP="008022C0">
      <w:pPr>
        <w:pStyle w:val="Standard"/>
        <w:spacing w:line="276" w:lineRule="auto"/>
        <w:jc w:val="both"/>
      </w:pPr>
    </w:p>
    <w:p w14:paraId="36184915" w14:textId="3AF37E22" w:rsidR="00073987" w:rsidRDefault="00D647DE" w:rsidP="008022C0">
      <w:pPr>
        <w:pStyle w:val="Standard"/>
        <w:spacing w:line="276" w:lineRule="auto"/>
        <w:jc w:val="both"/>
        <w:rPr>
          <w:bCs/>
          <w:szCs w:val="28"/>
        </w:rPr>
      </w:pPr>
      <w:r>
        <w:rPr>
          <w:b/>
          <w:sz w:val="28"/>
          <w:szCs w:val="28"/>
        </w:rPr>
        <w:t xml:space="preserve">Wykonawca </w:t>
      </w:r>
      <w:r w:rsidR="00FF1BFD">
        <w:rPr>
          <w:bCs/>
          <w:szCs w:val="28"/>
        </w:rPr>
        <w:t xml:space="preserve">:                                                                                       </w:t>
      </w:r>
      <w:r>
        <w:rPr>
          <w:b/>
          <w:sz w:val="28"/>
          <w:szCs w:val="28"/>
        </w:rPr>
        <w:t>Zamawiający</w:t>
      </w:r>
      <w:r w:rsidR="00FF1BFD" w:rsidRPr="00EC013D">
        <w:rPr>
          <w:b/>
          <w:sz w:val="28"/>
          <w:szCs w:val="28"/>
        </w:rPr>
        <w:t>:</w:t>
      </w:r>
    </w:p>
    <w:p w14:paraId="21F3DDD3" w14:textId="2043E0EA" w:rsidR="00073987" w:rsidRDefault="00FF1BFD" w:rsidP="008022C0">
      <w:pPr>
        <w:pStyle w:val="Standard"/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………………………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……………………………</w:t>
      </w:r>
    </w:p>
    <w:sectPr w:rsidR="00073987" w:rsidSect="009622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C1DC2" w14:textId="77777777" w:rsidR="00FE3E0A" w:rsidRDefault="00FE3E0A">
      <w:r>
        <w:separator/>
      </w:r>
    </w:p>
  </w:endnote>
  <w:endnote w:type="continuationSeparator" w:id="0">
    <w:p w14:paraId="0E31613D" w14:textId="77777777" w:rsidR="00FE3E0A" w:rsidRDefault="00FE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6D013" w14:textId="77777777" w:rsidR="00FE3E0A" w:rsidRDefault="00FE3E0A">
      <w:r>
        <w:rPr>
          <w:color w:val="000000"/>
        </w:rPr>
        <w:separator/>
      </w:r>
    </w:p>
  </w:footnote>
  <w:footnote w:type="continuationSeparator" w:id="0">
    <w:p w14:paraId="068E6C12" w14:textId="77777777" w:rsidR="00FE3E0A" w:rsidRDefault="00FE3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 w15:restartNumberingAfterBreak="0">
    <w:nsid w:val="00000008"/>
    <w:multiLevelType w:val="multilevel"/>
    <w:tmpl w:val="6B6454B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E71233"/>
    <w:multiLevelType w:val="multilevel"/>
    <w:tmpl w:val="C1904642"/>
    <w:styleLink w:val="WWNum8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F60A9"/>
    <w:multiLevelType w:val="hybridMultilevel"/>
    <w:tmpl w:val="68ECC12E"/>
    <w:lvl w:ilvl="0" w:tplc="8DEC149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914BF7"/>
    <w:multiLevelType w:val="multilevel"/>
    <w:tmpl w:val="CC267DEA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406870"/>
    <w:multiLevelType w:val="multilevel"/>
    <w:tmpl w:val="9F0E4AE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1231A"/>
    <w:multiLevelType w:val="multilevel"/>
    <w:tmpl w:val="A22E5AEC"/>
    <w:styleLink w:val="WWNum12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A4FD6"/>
    <w:multiLevelType w:val="multilevel"/>
    <w:tmpl w:val="06FEC25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03BA3"/>
    <w:multiLevelType w:val="hybridMultilevel"/>
    <w:tmpl w:val="4E16FE80"/>
    <w:lvl w:ilvl="0" w:tplc="BC06B7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E7F2C"/>
    <w:multiLevelType w:val="multilevel"/>
    <w:tmpl w:val="3E56D62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28F63188"/>
    <w:multiLevelType w:val="hybridMultilevel"/>
    <w:tmpl w:val="D7C42CF4"/>
    <w:lvl w:ilvl="0" w:tplc="DE9EFC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A17E0"/>
    <w:multiLevelType w:val="multilevel"/>
    <w:tmpl w:val="5C24597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54B44"/>
    <w:multiLevelType w:val="multilevel"/>
    <w:tmpl w:val="57AE319E"/>
    <w:styleLink w:val="WW8Num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E0F66"/>
    <w:multiLevelType w:val="multilevel"/>
    <w:tmpl w:val="6B6454BA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ED01D6A"/>
    <w:multiLevelType w:val="multilevel"/>
    <w:tmpl w:val="49D4983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21CC9"/>
    <w:multiLevelType w:val="hybridMultilevel"/>
    <w:tmpl w:val="D9E0FE06"/>
    <w:lvl w:ilvl="0" w:tplc="B6FA08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D838A4"/>
    <w:multiLevelType w:val="multilevel"/>
    <w:tmpl w:val="4860DA00"/>
    <w:styleLink w:val="WWNum1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B73A90"/>
    <w:multiLevelType w:val="multilevel"/>
    <w:tmpl w:val="E3DADF3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250D8"/>
    <w:multiLevelType w:val="multilevel"/>
    <w:tmpl w:val="63565532"/>
    <w:styleLink w:val="WWNum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F69D7"/>
    <w:multiLevelType w:val="multilevel"/>
    <w:tmpl w:val="781EAE8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24B"/>
    <w:multiLevelType w:val="multilevel"/>
    <w:tmpl w:val="CA165662"/>
    <w:styleLink w:val="WWNum4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1" w15:restartNumberingAfterBreak="0">
    <w:nsid w:val="3A0D3E16"/>
    <w:multiLevelType w:val="hybridMultilevel"/>
    <w:tmpl w:val="FFB69592"/>
    <w:lvl w:ilvl="0" w:tplc="124C48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23B42"/>
    <w:multiLevelType w:val="hybridMultilevel"/>
    <w:tmpl w:val="28BC1906"/>
    <w:lvl w:ilvl="0" w:tplc="24A2C1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27653"/>
    <w:multiLevelType w:val="multilevel"/>
    <w:tmpl w:val="41189852"/>
    <w:styleLink w:val="WWNum6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D7B3E"/>
    <w:multiLevelType w:val="multilevel"/>
    <w:tmpl w:val="76041C0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4F7987"/>
    <w:multiLevelType w:val="multilevel"/>
    <w:tmpl w:val="0696EE62"/>
    <w:styleLink w:val="WWNum13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95370"/>
    <w:multiLevelType w:val="multilevel"/>
    <w:tmpl w:val="4B44E452"/>
    <w:styleLink w:val="WWNum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41B7E97"/>
    <w:multiLevelType w:val="multilevel"/>
    <w:tmpl w:val="57B65DE6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97307"/>
    <w:multiLevelType w:val="multilevel"/>
    <w:tmpl w:val="2A1E493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373AE"/>
    <w:multiLevelType w:val="multilevel"/>
    <w:tmpl w:val="3AD8E3AE"/>
    <w:styleLink w:val="WWNum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15BF9"/>
    <w:multiLevelType w:val="multilevel"/>
    <w:tmpl w:val="57C22D3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E668A"/>
    <w:multiLevelType w:val="multilevel"/>
    <w:tmpl w:val="103E84BA"/>
    <w:styleLink w:val="WWNum3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10C44B7"/>
    <w:multiLevelType w:val="hybridMultilevel"/>
    <w:tmpl w:val="CE286264"/>
    <w:lvl w:ilvl="0" w:tplc="24D0BA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E14567"/>
    <w:multiLevelType w:val="hybridMultilevel"/>
    <w:tmpl w:val="3F807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12044B"/>
    <w:multiLevelType w:val="multilevel"/>
    <w:tmpl w:val="A0848018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51969"/>
    <w:multiLevelType w:val="multilevel"/>
    <w:tmpl w:val="6B6454BA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63B3E3F"/>
    <w:multiLevelType w:val="multilevel"/>
    <w:tmpl w:val="47921D4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7" w15:restartNumberingAfterBreak="0">
    <w:nsid w:val="68FB2C14"/>
    <w:multiLevelType w:val="multilevel"/>
    <w:tmpl w:val="567EAA3C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E7177D"/>
    <w:multiLevelType w:val="hybridMultilevel"/>
    <w:tmpl w:val="9768E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345ABC"/>
    <w:multiLevelType w:val="multilevel"/>
    <w:tmpl w:val="2F5E9862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A82A26"/>
    <w:multiLevelType w:val="hybridMultilevel"/>
    <w:tmpl w:val="D1C02ABA"/>
    <w:lvl w:ilvl="0" w:tplc="4700376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B7F86"/>
    <w:multiLevelType w:val="hybridMultilevel"/>
    <w:tmpl w:val="92E28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F45A6C"/>
    <w:multiLevelType w:val="hybridMultilevel"/>
    <w:tmpl w:val="6EF880CC"/>
    <w:lvl w:ilvl="0" w:tplc="091004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31"/>
  </w:num>
  <w:num w:numId="5">
    <w:abstractNumId w:val="20"/>
  </w:num>
  <w:num w:numId="6">
    <w:abstractNumId w:val="19"/>
  </w:num>
  <w:num w:numId="7">
    <w:abstractNumId w:val="23"/>
  </w:num>
  <w:num w:numId="8">
    <w:abstractNumId w:val="4"/>
  </w:num>
  <w:num w:numId="9">
    <w:abstractNumId w:val="17"/>
  </w:num>
  <w:num w:numId="10">
    <w:abstractNumId w:val="30"/>
  </w:num>
  <w:num w:numId="11">
    <w:abstractNumId w:val="37"/>
  </w:num>
  <w:num w:numId="12">
    <w:abstractNumId w:val="16"/>
  </w:num>
  <w:num w:numId="13">
    <w:abstractNumId w:val="39"/>
  </w:num>
  <w:num w:numId="14">
    <w:abstractNumId w:val="11"/>
  </w:num>
  <w:num w:numId="15">
    <w:abstractNumId w:val="34"/>
  </w:num>
  <w:num w:numId="16">
    <w:abstractNumId w:val="27"/>
  </w:num>
  <w:num w:numId="17">
    <w:abstractNumId w:val="28"/>
  </w:num>
  <w:num w:numId="18">
    <w:abstractNumId w:val="7"/>
  </w:num>
  <w:num w:numId="19">
    <w:abstractNumId w:val="14"/>
  </w:num>
  <w:num w:numId="20">
    <w:abstractNumId w:val="27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42"/>
  </w:num>
  <w:num w:numId="23">
    <w:abstractNumId w:val="24"/>
  </w:num>
  <w:num w:numId="24">
    <w:abstractNumId w:val="1"/>
  </w:num>
  <w:num w:numId="25">
    <w:abstractNumId w:val="10"/>
  </w:num>
  <w:num w:numId="26">
    <w:abstractNumId w:val="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6"/>
  </w:num>
  <w:num w:numId="30">
    <w:abstractNumId w:val="33"/>
  </w:num>
  <w:num w:numId="31">
    <w:abstractNumId w:val="22"/>
  </w:num>
  <w:num w:numId="32">
    <w:abstractNumId w:val="21"/>
  </w:num>
  <w:num w:numId="33">
    <w:abstractNumId w:val="3"/>
  </w:num>
  <w:num w:numId="34">
    <w:abstractNumId w:val="41"/>
  </w:num>
  <w:num w:numId="35">
    <w:abstractNumId w:val="29"/>
  </w:num>
  <w:num w:numId="36">
    <w:abstractNumId w:val="2"/>
  </w:num>
  <w:num w:numId="37">
    <w:abstractNumId w:val="2"/>
  </w:num>
  <w:num w:numId="38">
    <w:abstractNumId w:val="32"/>
  </w:num>
  <w:num w:numId="39">
    <w:abstractNumId w:val="38"/>
  </w:num>
  <w:num w:numId="40">
    <w:abstractNumId w:val="18"/>
  </w:num>
  <w:num w:numId="41">
    <w:abstractNumId w:val="18"/>
  </w:num>
  <w:num w:numId="42">
    <w:abstractNumId w:val="6"/>
  </w:num>
  <w:num w:numId="43">
    <w:abstractNumId w:val="25"/>
  </w:num>
  <w:num w:numId="44">
    <w:abstractNumId w:val="25"/>
    <w:lvlOverride w:ilvl="0">
      <w:startOverride w:val="1"/>
    </w:lvlOverride>
  </w:num>
  <w:num w:numId="4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987"/>
    <w:rsid w:val="00044F4F"/>
    <w:rsid w:val="00054FFC"/>
    <w:rsid w:val="00073987"/>
    <w:rsid w:val="000A294B"/>
    <w:rsid w:val="000A7516"/>
    <w:rsid w:val="000C79FB"/>
    <w:rsid w:val="000D031F"/>
    <w:rsid w:val="000D3E28"/>
    <w:rsid w:val="000D5CFC"/>
    <w:rsid w:val="00142678"/>
    <w:rsid w:val="0018394E"/>
    <w:rsid w:val="00183F06"/>
    <w:rsid w:val="001B3DE7"/>
    <w:rsid w:val="001B5D45"/>
    <w:rsid w:val="0020449F"/>
    <w:rsid w:val="00211577"/>
    <w:rsid w:val="00233BBA"/>
    <w:rsid w:val="00247FA8"/>
    <w:rsid w:val="00280E9C"/>
    <w:rsid w:val="002C0FD5"/>
    <w:rsid w:val="002C30A8"/>
    <w:rsid w:val="002F4BDF"/>
    <w:rsid w:val="00302AE8"/>
    <w:rsid w:val="00317127"/>
    <w:rsid w:val="003221BF"/>
    <w:rsid w:val="00331B24"/>
    <w:rsid w:val="003D430F"/>
    <w:rsid w:val="003E4B82"/>
    <w:rsid w:val="00440E32"/>
    <w:rsid w:val="0048407E"/>
    <w:rsid w:val="00485D34"/>
    <w:rsid w:val="004B6D1D"/>
    <w:rsid w:val="004B78E8"/>
    <w:rsid w:val="004C0105"/>
    <w:rsid w:val="004D10AA"/>
    <w:rsid w:val="004D6F33"/>
    <w:rsid w:val="004F6FAD"/>
    <w:rsid w:val="005004EC"/>
    <w:rsid w:val="00534C46"/>
    <w:rsid w:val="005523C7"/>
    <w:rsid w:val="0059482A"/>
    <w:rsid w:val="005A0B13"/>
    <w:rsid w:val="005A2AE4"/>
    <w:rsid w:val="005C5AD3"/>
    <w:rsid w:val="00605C16"/>
    <w:rsid w:val="00666B29"/>
    <w:rsid w:val="00684AF5"/>
    <w:rsid w:val="00686610"/>
    <w:rsid w:val="006B186F"/>
    <w:rsid w:val="006D07F3"/>
    <w:rsid w:val="006E55AE"/>
    <w:rsid w:val="0072661E"/>
    <w:rsid w:val="00726E63"/>
    <w:rsid w:val="00726FB1"/>
    <w:rsid w:val="0073285A"/>
    <w:rsid w:val="0073400E"/>
    <w:rsid w:val="00751CEB"/>
    <w:rsid w:val="00770B6E"/>
    <w:rsid w:val="00773D9F"/>
    <w:rsid w:val="007A0D40"/>
    <w:rsid w:val="007B7383"/>
    <w:rsid w:val="008022C0"/>
    <w:rsid w:val="008506CF"/>
    <w:rsid w:val="008519C3"/>
    <w:rsid w:val="00864B35"/>
    <w:rsid w:val="00866BB9"/>
    <w:rsid w:val="008942E4"/>
    <w:rsid w:val="008A1FDD"/>
    <w:rsid w:val="008A65DF"/>
    <w:rsid w:val="008B1193"/>
    <w:rsid w:val="008D3DF3"/>
    <w:rsid w:val="008E2291"/>
    <w:rsid w:val="008F521B"/>
    <w:rsid w:val="00902096"/>
    <w:rsid w:val="00914DBB"/>
    <w:rsid w:val="009218D4"/>
    <w:rsid w:val="009450CC"/>
    <w:rsid w:val="00962195"/>
    <w:rsid w:val="00962207"/>
    <w:rsid w:val="009624BB"/>
    <w:rsid w:val="00966532"/>
    <w:rsid w:val="009859C4"/>
    <w:rsid w:val="009A2C28"/>
    <w:rsid w:val="009A718A"/>
    <w:rsid w:val="009D05B5"/>
    <w:rsid w:val="009D4D1C"/>
    <w:rsid w:val="009E4ACB"/>
    <w:rsid w:val="009F1BEE"/>
    <w:rsid w:val="00A10E12"/>
    <w:rsid w:val="00A1629A"/>
    <w:rsid w:val="00A5694E"/>
    <w:rsid w:val="00A776E5"/>
    <w:rsid w:val="00A87C47"/>
    <w:rsid w:val="00AA6CE0"/>
    <w:rsid w:val="00AC11C5"/>
    <w:rsid w:val="00AC275A"/>
    <w:rsid w:val="00AD466A"/>
    <w:rsid w:val="00AE7B9A"/>
    <w:rsid w:val="00AF3BF3"/>
    <w:rsid w:val="00B057A4"/>
    <w:rsid w:val="00B06AD8"/>
    <w:rsid w:val="00B169E1"/>
    <w:rsid w:val="00B2577A"/>
    <w:rsid w:val="00B5467D"/>
    <w:rsid w:val="00B61D1C"/>
    <w:rsid w:val="00B82C3B"/>
    <w:rsid w:val="00B84A7B"/>
    <w:rsid w:val="00B92F8A"/>
    <w:rsid w:val="00BC06AF"/>
    <w:rsid w:val="00BD7ED1"/>
    <w:rsid w:val="00BF7EB4"/>
    <w:rsid w:val="00C14AC1"/>
    <w:rsid w:val="00C47A27"/>
    <w:rsid w:val="00C50FB5"/>
    <w:rsid w:val="00C82CFB"/>
    <w:rsid w:val="00C92341"/>
    <w:rsid w:val="00CD0266"/>
    <w:rsid w:val="00CE2F37"/>
    <w:rsid w:val="00D261FF"/>
    <w:rsid w:val="00D647DE"/>
    <w:rsid w:val="00D812DA"/>
    <w:rsid w:val="00DA79D7"/>
    <w:rsid w:val="00E26D5F"/>
    <w:rsid w:val="00E5397A"/>
    <w:rsid w:val="00E5586F"/>
    <w:rsid w:val="00E66FDC"/>
    <w:rsid w:val="00E81667"/>
    <w:rsid w:val="00EC013D"/>
    <w:rsid w:val="00EC3E32"/>
    <w:rsid w:val="00ED2432"/>
    <w:rsid w:val="00F60427"/>
    <w:rsid w:val="00F6294E"/>
    <w:rsid w:val="00F668CA"/>
    <w:rsid w:val="00F737F1"/>
    <w:rsid w:val="00FB2D4B"/>
    <w:rsid w:val="00FC2F41"/>
    <w:rsid w:val="00FC4B2C"/>
    <w:rsid w:val="00FD39B9"/>
    <w:rsid w:val="00FE3E0A"/>
    <w:rsid w:val="00FE6BEB"/>
    <w:rsid w:val="00FF0499"/>
    <w:rsid w:val="00FF1BFD"/>
    <w:rsid w:val="00FF6F58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65F3"/>
  <w15:docId w15:val="{520001B2-BF28-4B9D-A88B-9A274936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2207"/>
    <w:rPr>
      <w:rFonts w:eastAsia="Arial Unicode MS"/>
      <w:kern w:val="3"/>
      <w:szCs w:val="24"/>
    </w:rPr>
  </w:style>
  <w:style w:type="paragraph" w:customStyle="1" w:styleId="Heading">
    <w:name w:val="Heading"/>
    <w:basedOn w:val="Standard"/>
    <w:next w:val="Textbody"/>
    <w:rsid w:val="0096220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62207"/>
    <w:pPr>
      <w:spacing w:after="120"/>
    </w:pPr>
  </w:style>
  <w:style w:type="paragraph" w:styleId="Lista">
    <w:name w:val="List"/>
    <w:basedOn w:val="Textbody"/>
    <w:rsid w:val="00962207"/>
    <w:rPr>
      <w:rFonts w:cs="Tahoma"/>
    </w:rPr>
  </w:style>
  <w:style w:type="paragraph" w:styleId="Legenda">
    <w:name w:val="caption"/>
    <w:basedOn w:val="Standard"/>
    <w:rsid w:val="0096220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962207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rsid w:val="009622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rsid w:val="0096220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rsid w:val="009622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Standard"/>
    <w:qFormat/>
    <w:rsid w:val="00962207"/>
    <w:pPr>
      <w:widowControl/>
      <w:ind w:left="720"/>
    </w:pPr>
    <w:rPr>
      <w:rFonts w:eastAsia="Times New Roman"/>
      <w:kern w:val="0"/>
      <w:lang w:eastAsia="ar-SA"/>
    </w:rPr>
  </w:style>
  <w:style w:type="paragraph" w:styleId="Tekstdymka">
    <w:name w:val="Balloon Text"/>
    <w:basedOn w:val="Standard"/>
    <w:rsid w:val="00962207"/>
    <w:rPr>
      <w:rFonts w:ascii="Segoe UI" w:eastAsia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962207"/>
  </w:style>
  <w:style w:type="character" w:customStyle="1" w:styleId="WW-Absatz-Standardschriftart">
    <w:name w:val="WW-Absatz-Standardschriftart"/>
    <w:rsid w:val="00962207"/>
  </w:style>
  <w:style w:type="character" w:customStyle="1" w:styleId="WW-Absatz-Standardschriftart1">
    <w:name w:val="WW-Absatz-Standardschriftart1"/>
    <w:rsid w:val="00962207"/>
  </w:style>
  <w:style w:type="character" w:customStyle="1" w:styleId="NumberingSymbols">
    <w:name w:val="Numbering Symbols"/>
    <w:rsid w:val="00962207"/>
  </w:style>
  <w:style w:type="character" w:customStyle="1" w:styleId="TekstdymkaZnak">
    <w:name w:val="Tekst dymka Znak"/>
    <w:basedOn w:val="Domylnaczcionkaakapitu"/>
    <w:rsid w:val="00962207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ListLabel1">
    <w:name w:val="ListLabel 1"/>
    <w:rsid w:val="00962207"/>
    <w:rPr>
      <w:b/>
    </w:rPr>
  </w:style>
  <w:style w:type="character" w:customStyle="1" w:styleId="ListLabel2">
    <w:name w:val="ListLabel 2"/>
    <w:rsid w:val="00962207"/>
    <w:rPr>
      <w:b/>
    </w:rPr>
  </w:style>
  <w:style w:type="character" w:customStyle="1" w:styleId="ListLabel3">
    <w:name w:val="ListLabel 3"/>
    <w:rsid w:val="00962207"/>
    <w:rPr>
      <w:b/>
    </w:rPr>
  </w:style>
  <w:style w:type="character" w:customStyle="1" w:styleId="ListLabel4">
    <w:name w:val="ListLabel 4"/>
    <w:rsid w:val="00962207"/>
    <w:rPr>
      <w:b/>
    </w:rPr>
  </w:style>
  <w:style w:type="character" w:customStyle="1" w:styleId="ListLabel5">
    <w:name w:val="ListLabel 5"/>
    <w:rsid w:val="00962207"/>
    <w:rPr>
      <w:b/>
    </w:rPr>
  </w:style>
  <w:style w:type="numbering" w:customStyle="1" w:styleId="Bezlisty1">
    <w:name w:val="Bez listy1"/>
    <w:basedOn w:val="Bezlisty"/>
    <w:rsid w:val="00962207"/>
    <w:pPr>
      <w:numPr>
        <w:numId w:val="1"/>
      </w:numPr>
    </w:pPr>
  </w:style>
  <w:style w:type="numbering" w:customStyle="1" w:styleId="WWNum1">
    <w:name w:val="WWNum1"/>
    <w:basedOn w:val="Bezlisty"/>
    <w:rsid w:val="00962207"/>
    <w:pPr>
      <w:numPr>
        <w:numId w:val="2"/>
      </w:numPr>
    </w:pPr>
  </w:style>
  <w:style w:type="numbering" w:customStyle="1" w:styleId="WWNum2">
    <w:name w:val="WWNum2"/>
    <w:basedOn w:val="Bezlisty"/>
    <w:rsid w:val="00962207"/>
    <w:pPr>
      <w:numPr>
        <w:numId w:val="3"/>
      </w:numPr>
    </w:pPr>
  </w:style>
  <w:style w:type="numbering" w:customStyle="1" w:styleId="WWNum3">
    <w:name w:val="WWNum3"/>
    <w:basedOn w:val="Bezlisty"/>
    <w:rsid w:val="00962207"/>
    <w:pPr>
      <w:numPr>
        <w:numId w:val="4"/>
      </w:numPr>
    </w:pPr>
  </w:style>
  <w:style w:type="numbering" w:customStyle="1" w:styleId="WWNum4">
    <w:name w:val="WWNum4"/>
    <w:basedOn w:val="Bezlisty"/>
    <w:rsid w:val="00962207"/>
    <w:pPr>
      <w:numPr>
        <w:numId w:val="5"/>
      </w:numPr>
    </w:pPr>
  </w:style>
  <w:style w:type="numbering" w:customStyle="1" w:styleId="WWNum5">
    <w:name w:val="WWNum5"/>
    <w:basedOn w:val="Bezlisty"/>
    <w:rsid w:val="00962207"/>
    <w:pPr>
      <w:numPr>
        <w:numId w:val="6"/>
      </w:numPr>
    </w:pPr>
  </w:style>
  <w:style w:type="numbering" w:customStyle="1" w:styleId="WWNum6">
    <w:name w:val="WWNum6"/>
    <w:basedOn w:val="Bezlisty"/>
    <w:rsid w:val="00962207"/>
    <w:pPr>
      <w:numPr>
        <w:numId w:val="7"/>
      </w:numPr>
    </w:pPr>
  </w:style>
  <w:style w:type="numbering" w:customStyle="1" w:styleId="WWNum7">
    <w:name w:val="WWNum7"/>
    <w:basedOn w:val="Bezlisty"/>
    <w:rsid w:val="00962207"/>
    <w:pPr>
      <w:numPr>
        <w:numId w:val="8"/>
      </w:numPr>
    </w:pPr>
  </w:style>
  <w:style w:type="numbering" w:customStyle="1" w:styleId="WWNum8">
    <w:name w:val="WWNum8"/>
    <w:basedOn w:val="Bezlisty"/>
    <w:rsid w:val="00962207"/>
    <w:pPr>
      <w:numPr>
        <w:numId w:val="9"/>
      </w:numPr>
    </w:pPr>
  </w:style>
  <w:style w:type="numbering" w:customStyle="1" w:styleId="WWNum9">
    <w:name w:val="WWNum9"/>
    <w:basedOn w:val="Bezlisty"/>
    <w:rsid w:val="00962207"/>
    <w:pPr>
      <w:numPr>
        <w:numId w:val="10"/>
      </w:numPr>
    </w:pPr>
  </w:style>
  <w:style w:type="numbering" w:customStyle="1" w:styleId="WWNum10">
    <w:name w:val="WWNum10"/>
    <w:basedOn w:val="Bezlisty"/>
    <w:rsid w:val="00962207"/>
    <w:pPr>
      <w:numPr>
        <w:numId w:val="11"/>
      </w:numPr>
    </w:pPr>
  </w:style>
  <w:style w:type="numbering" w:customStyle="1" w:styleId="WWNum11">
    <w:name w:val="WWNum11"/>
    <w:basedOn w:val="Bezlisty"/>
    <w:rsid w:val="00962207"/>
    <w:pPr>
      <w:numPr>
        <w:numId w:val="12"/>
      </w:numPr>
    </w:pPr>
  </w:style>
  <w:style w:type="numbering" w:customStyle="1" w:styleId="WWNum12">
    <w:name w:val="WWNum12"/>
    <w:basedOn w:val="Bezlisty"/>
    <w:rsid w:val="00962207"/>
    <w:pPr>
      <w:numPr>
        <w:numId w:val="13"/>
      </w:numPr>
    </w:pPr>
  </w:style>
  <w:style w:type="numbering" w:customStyle="1" w:styleId="WWNum13">
    <w:name w:val="WWNum13"/>
    <w:basedOn w:val="Bezlisty"/>
    <w:rsid w:val="00962207"/>
    <w:pPr>
      <w:numPr>
        <w:numId w:val="14"/>
      </w:numPr>
    </w:pPr>
  </w:style>
  <w:style w:type="numbering" w:customStyle="1" w:styleId="WWNum14">
    <w:name w:val="WWNum14"/>
    <w:basedOn w:val="Bezlisty"/>
    <w:rsid w:val="00962207"/>
    <w:pPr>
      <w:numPr>
        <w:numId w:val="15"/>
      </w:numPr>
    </w:pPr>
  </w:style>
  <w:style w:type="numbering" w:customStyle="1" w:styleId="WWNum15">
    <w:name w:val="WWNum15"/>
    <w:basedOn w:val="Bezlisty"/>
    <w:rsid w:val="00962207"/>
    <w:pPr>
      <w:numPr>
        <w:numId w:val="16"/>
      </w:numPr>
    </w:pPr>
  </w:style>
  <w:style w:type="numbering" w:customStyle="1" w:styleId="WWNum16">
    <w:name w:val="WWNum16"/>
    <w:basedOn w:val="Bezlisty"/>
    <w:rsid w:val="00962207"/>
    <w:pPr>
      <w:numPr>
        <w:numId w:val="17"/>
      </w:numPr>
    </w:pPr>
  </w:style>
  <w:style w:type="numbering" w:customStyle="1" w:styleId="WWNum17">
    <w:name w:val="WWNum17"/>
    <w:basedOn w:val="Bezlisty"/>
    <w:rsid w:val="00962207"/>
    <w:pPr>
      <w:numPr>
        <w:numId w:val="18"/>
      </w:numPr>
    </w:pPr>
  </w:style>
  <w:style w:type="numbering" w:customStyle="1" w:styleId="WWNum20">
    <w:name w:val="WWNum20"/>
    <w:basedOn w:val="Bezlisty"/>
    <w:rsid w:val="00962207"/>
    <w:pPr>
      <w:numPr>
        <w:numId w:val="19"/>
      </w:numPr>
    </w:pPr>
  </w:style>
  <w:style w:type="character" w:customStyle="1" w:styleId="WW8Num1z0">
    <w:name w:val="WW8Num1z0"/>
    <w:rsid w:val="005A0B13"/>
    <w:rPr>
      <w:rFonts w:ascii="Times New Roman" w:hAnsi="Times New Roman" w:cs="Times New Roman"/>
    </w:rPr>
  </w:style>
  <w:style w:type="paragraph" w:customStyle="1" w:styleId="Normalny1">
    <w:name w:val="Normalny1"/>
    <w:rsid w:val="005A0B13"/>
    <w:pPr>
      <w:widowControl/>
      <w:autoSpaceDN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numbering" w:customStyle="1" w:styleId="WWNum21">
    <w:name w:val="WWNum21"/>
    <w:basedOn w:val="Bezlisty"/>
    <w:rsid w:val="008A65DF"/>
    <w:pPr>
      <w:numPr>
        <w:numId w:val="23"/>
      </w:numPr>
    </w:pPr>
  </w:style>
  <w:style w:type="character" w:styleId="Hipercze">
    <w:name w:val="Hyperlink"/>
    <w:uiPriority w:val="99"/>
    <w:unhideWhenUsed/>
    <w:rsid w:val="00DA79D7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A79D7"/>
  </w:style>
  <w:style w:type="character" w:customStyle="1" w:styleId="FontStyle22">
    <w:name w:val="Font Style22"/>
    <w:rsid w:val="00AC11C5"/>
    <w:rPr>
      <w:rFonts w:ascii="Book Antiqua" w:hAnsi="Book Antiqua" w:cs="Book Antiqua" w:hint="default"/>
      <w:sz w:val="16"/>
      <w:szCs w:val="16"/>
    </w:rPr>
  </w:style>
  <w:style w:type="numbering" w:customStyle="1" w:styleId="WW8Num10">
    <w:name w:val="WW8Num10"/>
    <w:basedOn w:val="Bezlisty"/>
    <w:rsid w:val="00AC11C5"/>
    <w:pPr>
      <w:numPr>
        <w:numId w:val="28"/>
      </w:numPr>
    </w:pPr>
  </w:style>
  <w:style w:type="paragraph" w:styleId="Tekstpodstawowy">
    <w:name w:val="Body Text"/>
    <w:basedOn w:val="Normalny"/>
    <w:link w:val="TekstpodstawowyZnak"/>
    <w:semiHidden/>
    <w:unhideWhenUsed/>
    <w:rsid w:val="00B5467D"/>
    <w:pPr>
      <w:widowControl/>
      <w:suppressAutoHyphens w:val="0"/>
      <w:autoSpaceDN/>
      <w:textAlignment w:val="auto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467D"/>
    <w:rPr>
      <w:rFonts w:ascii="Arial" w:hAnsi="Arial" w:cs="Arial"/>
      <w:b/>
      <w:bCs/>
      <w:color w:val="000000"/>
      <w:sz w:val="22"/>
      <w:szCs w:val="22"/>
    </w:rPr>
  </w:style>
  <w:style w:type="numbering" w:customStyle="1" w:styleId="WW8Num1">
    <w:name w:val="WW8Num1"/>
    <w:basedOn w:val="Bezlisty"/>
    <w:rsid w:val="00B5467D"/>
    <w:pPr>
      <w:numPr>
        <w:numId w:val="29"/>
      </w:numPr>
    </w:pPr>
  </w:style>
  <w:style w:type="paragraph" w:styleId="NormalnyWeb">
    <w:name w:val="Normal (Web)"/>
    <w:basedOn w:val="Normalny"/>
    <w:unhideWhenUsed/>
    <w:rsid w:val="009624BB"/>
    <w:pPr>
      <w:widowControl/>
      <w:suppressAutoHyphens w:val="0"/>
      <w:autoSpaceDN/>
      <w:spacing w:before="100" w:beforeAutospacing="1" w:after="119"/>
      <w:textAlignment w:val="auto"/>
    </w:pPr>
    <w:rPr>
      <w:szCs w:val="24"/>
    </w:rPr>
  </w:style>
  <w:style w:type="numbering" w:customStyle="1" w:styleId="WWNum71">
    <w:name w:val="WWNum71"/>
    <w:basedOn w:val="Bezlisty"/>
    <w:rsid w:val="00F737F1"/>
    <w:pPr>
      <w:numPr>
        <w:numId w:val="35"/>
      </w:numPr>
    </w:pPr>
  </w:style>
  <w:style w:type="numbering" w:customStyle="1" w:styleId="WWNum81">
    <w:name w:val="WWNum81"/>
    <w:basedOn w:val="Bezlisty"/>
    <w:rsid w:val="00F737F1"/>
    <w:pPr>
      <w:numPr>
        <w:numId w:val="36"/>
      </w:numPr>
    </w:pPr>
  </w:style>
  <w:style w:type="numbering" w:customStyle="1" w:styleId="WWNum101">
    <w:name w:val="WWNum101"/>
    <w:basedOn w:val="Bezlisty"/>
    <w:rsid w:val="0020449F"/>
    <w:pPr>
      <w:numPr>
        <w:numId w:val="40"/>
      </w:numPr>
    </w:pPr>
  </w:style>
  <w:style w:type="numbering" w:customStyle="1" w:styleId="WWNum121">
    <w:name w:val="WWNum121"/>
    <w:basedOn w:val="Bezlisty"/>
    <w:rsid w:val="00962195"/>
    <w:pPr>
      <w:numPr>
        <w:numId w:val="42"/>
      </w:numPr>
    </w:pPr>
  </w:style>
  <w:style w:type="numbering" w:customStyle="1" w:styleId="WWNum131">
    <w:name w:val="WWNum131"/>
    <w:basedOn w:val="Bezlisty"/>
    <w:rsid w:val="00962195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rx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1710</Words>
  <Characters>10266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Wojteczek</dc:creator>
  <cp:lastModifiedBy>Edyta</cp:lastModifiedBy>
  <cp:revision>10</cp:revision>
  <cp:lastPrinted>2020-06-30T05:15:00Z</cp:lastPrinted>
  <dcterms:created xsi:type="dcterms:W3CDTF">2020-12-13T16:08:00Z</dcterms:created>
  <dcterms:modified xsi:type="dcterms:W3CDTF">2020-12-15T13:51:00Z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